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E5" w:rsidRDefault="005516E5" w:rsidP="00CE28C5">
      <w:pPr>
        <w:rPr>
          <w:sz w:val="28"/>
          <w:szCs w:val="28"/>
        </w:rPr>
      </w:pPr>
    </w:p>
    <w:p w:rsidR="005516E5" w:rsidRDefault="005516E5" w:rsidP="005516E5">
      <w:pPr>
        <w:pStyle w:val="TOCHeading"/>
        <w:rPr>
          <w:rFonts w:ascii="Times New Roman" w:hAnsi="Times New Roman" w:cs="Times New Roman"/>
          <w:b w:val="0"/>
          <w:color w:val="000000" w:themeColor="text1"/>
        </w:rPr>
      </w:pPr>
      <w:r w:rsidRPr="005516E5">
        <w:rPr>
          <w:rFonts w:ascii="Times New Roman" w:hAnsi="Times New Roman" w:cs="Times New Roman"/>
          <w:b w:val="0"/>
          <w:color w:val="000000" w:themeColor="text1"/>
        </w:rPr>
        <w:t>Измена конкурсне документације</w:t>
      </w:r>
      <w:r w:rsidRPr="005516E5">
        <w:rPr>
          <w:rFonts w:ascii="Times New Roman" w:hAnsi="Times New Roman" w:cs="Times New Roman"/>
          <w:color w:val="000000" w:themeColor="text1"/>
        </w:rPr>
        <w:t xml:space="preserve"> </w:t>
      </w:r>
      <w:r w:rsidRPr="005516E5">
        <w:rPr>
          <w:rFonts w:ascii="Times New Roman" w:hAnsi="Times New Roman" w:cs="Times New Roman"/>
          <w:b w:val="0"/>
          <w:color w:val="000000" w:themeColor="text1"/>
        </w:rPr>
        <w:t>за јавну набавку мале вредности 01/20 заведе</w:t>
      </w:r>
      <w:r>
        <w:rPr>
          <w:rFonts w:ascii="Times New Roman" w:hAnsi="Times New Roman" w:cs="Times New Roman"/>
          <w:b w:val="0"/>
          <w:color w:val="000000" w:themeColor="text1"/>
        </w:rPr>
        <w:t>на под дел.бројем 84 од 07</w:t>
      </w:r>
      <w:r w:rsidRPr="005516E5">
        <w:rPr>
          <w:rFonts w:ascii="Times New Roman" w:hAnsi="Times New Roman" w:cs="Times New Roman"/>
          <w:b w:val="0"/>
          <w:color w:val="000000" w:themeColor="text1"/>
        </w:rPr>
        <w:t>.2.2020. године.</w:t>
      </w:r>
    </w:p>
    <w:p w:rsidR="005516E5" w:rsidRPr="00384EB7" w:rsidRDefault="005516E5" w:rsidP="005516E5">
      <w:pPr>
        <w:rPr>
          <w:b/>
          <w:lang w:eastAsia="en-US"/>
        </w:rPr>
      </w:pPr>
      <w:r w:rsidRPr="00384EB7">
        <w:rPr>
          <w:b/>
          <w:lang w:eastAsia="en-US"/>
        </w:rPr>
        <w:t>Измена у техничкој спецификацији у ставци 1, на страни 4 и 19,</w:t>
      </w:r>
      <w:r w:rsidR="00836EBE" w:rsidRPr="00384EB7">
        <w:rPr>
          <w:b/>
          <w:lang w:eastAsia="en-US"/>
        </w:rPr>
        <w:t xml:space="preserve"> обележено црвеном бојом, </w:t>
      </w:r>
      <w:r w:rsidRPr="00384EB7">
        <w:rPr>
          <w:b/>
          <w:lang w:eastAsia="en-US"/>
        </w:rPr>
        <w:t xml:space="preserve"> наводи се број елемената постојећег система који треба демонтирати, како би се могао предвидети обим цене.</w:t>
      </w:r>
    </w:p>
    <w:p w:rsidR="00BE2132" w:rsidRDefault="00BE2132" w:rsidP="00BE2132">
      <w:pPr>
        <w:jc w:val="both"/>
        <w:rPr>
          <w:lang w:eastAsia="en-US"/>
        </w:rPr>
      </w:pPr>
    </w:p>
    <w:p w:rsidR="00BE2132" w:rsidRPr="00384EB7" w:rsidRDefault="00BE2132" w:rsidP="00BE2132">
      <w:pPr>
        <w:tabs>
          <w:tab w:val="left" w:pos="810"/>
        </w:tabs>
        <w:jc w:val="both"/>
        <w:rPr>
          <w:iCs/>
          <w:sz w:val="28"/>
          <w:szCs w:val="28"/>
        </w:rPr>
      </w:pPr>
      <w:r w:rsidRPr="00384EB7">
        <w:rPr>
          <w:sz w:val="28"/>
          <w:szCs w:val="28"/>
          <w:lang w:eastAsia="en-US"/>
        </w:rPr>
        <w:t>Измена на страни</w:t>
      </w:r>
      <w:r w:rsidR="00376649" w:rsidRPr="00384EB7">
        <w:rPr>
          <w:sz w:val="28"/>
          <w:szCs w:val="28"/>
          <w:lang w:eastAsia="en-US"/>
        </w:rPr>
        <w:t xml:space="preserve"> 8 </w:t>
      </w:r>
      <w:r w:rsidRPr="00384EB7">
        <w:rPr>
          <w:sz w:val="28"/>
          <w:szCs w:val="28"/>
          <w:lang w:eastAsia="en-US"/>
        </w:rPr>
        <w:t>у</w:t>
      </w:r>
      <w:r w:rsidR="00376649" w:rsidRPr="00384EB7">
        <w:rPr>
          <w:sz w:val="28"/>
          <w:szCs w:val="28"/>
          <w:lang w:eastAsia="en-US"/>
        </w:rPr>
        <w:t xml:space="preserve"> погледу додатних услова</w:t>
      </w:r>
      <w:r w:rsidRPr="00384EB7">
        <w:rPr>
          <w:sz w:val="28"/>
          <w:szCs w:val="28"/>
          <w:lang w:eastAsia="en-US"/>
        </w:rPr>
        <w:t xml:space="preserve"> </w:t>
      </w:r>
      <w:r w:rsidRPr="00384EB7">
        <w:rPr>
          <w:iCs/>
          <w:sz w:val="28"/>
          <w:szCs w:val="28"/>
        </w:rPr>
        <w:t xml:space="preserve">за учешће у поступку јавне набавке,  дефинисане чл. 76. Закона, и то: </w:t>
      </w:r>
    </w:p>
    <w:p w:rsidR="00376649" w:rsidRPr="00384EB7" w:rsidRDefault="00376649" w:rsidP="00BE2132">
      <w:pPr>
        <w:jc w:val="both"/>
        <w:rPr>
          <w:b/>
          <w:color w:val="FF0000"/>
          <w:lang w:val="sr-Cyrl-CS"/>
        </w:rPr>
      </w:pPr>
      <w:r w:rsidRPr="00384EB7">
        <w:rPr>
          <w:b/>
          <w:lang w:eastAsia="en-US"/>
        </w:rPr>
        <w:t xml:space="preserve">Додаје се тачка 3) </w:t>
      </w:r>
      <w:r w:rsidRPr="00384EB7">
        <w:rPr>
          <w:b/>
          <w:color w:val="FF0000"/>
          <w:lang w:val="sr-Cyrl-CS"/>
        </w:rPr>
        <w:t>Сви елементи система дојаве пожара неопходно је да поседују потврду о усаглашености издату од овлашћених домаћих фирми чија је делатност атестирање.</w:t>
      </w:r>
    </w:p>
    <w:p w:rsidR="00BE2132" w:rsidRPr="00384EB7" w:rsidRDefault="00BE2132" w:rsidP="00BE2132">
      <w:pPr>
        <w:jc w:val="both"/>
        <w:rPr>
          <w:color w:val="000000" w:themeColor="text1"/>
          <w:sz w:val="28"/>
          <w:szCs w:val="28"/>
        </w:rPr>
      </w:pPr>
    </w:p>
    <w:p w:rsidR="00BE2132" w:rsidRPr="00384EB7" w:rsidRDefault="00BE2132" w:rsidP="00BE2132">
      <w:pPr>
        <w:rPr>
          <w:sz w:val="28"/>
          <w:szCs w:val="28"/>
        </w:rPr>
      </w:pPr>
      <w:r w:rsidRPr="00384EB7">
        <w:rPr>
          <w:color w:val="000000" w:themeColor="text1"/>
          <w:sz w:val="28"/>
          <w:szCs w:val="28"/>
        </w:rPr>
        <w:t xml:space="preserve">Испуњеност додатних услова за учешће у поступку предметне јавне набавке </w:t>
      </w:r>
      <w:r w:rsidRPr="00384EB7">
        <w:rPr>
          <w:color w:val="000000" w:themeColor="text1"/>
          <w:sz w:val="28"/>
          <w:szCs w:val="28"/>
          <w:lang w:val="sr-Cyrl-CS"/>
        </w:rPr>
        <w:t>у складу са чл.76. и 77. став 4. Закона</w:t>
      </w:r>
      <w:r w:rsidRPr="00384EB7">
        <w:rPr>
          <w:color w:val="000000" w:themeColor="text1"/>
          <w:sz w:val="28"/>
          <w:szCs w:val="28"/>
        </w:rPr>
        <w:t xml:space="preserve"> понуђач доказује:</w:t>
      </w:r>
    </w:p>
    <w:p w:rsidR="00BE2132" w:rsidRPr="00384EB7" w:rsidRDefault="00BE2132" w:rsidP="00BE2132">
      <w:pPr>
        <w:ind w:left="360"/>
        <w:jc w:val="both"/>
        <w:rPr>
          <w:b/>
          <w:color w:val="FF0000"/>
          <w:lang w:val="sr-Cyrl-CS"/>
        </w:rPr>
      </w:pPr>
      <w:r w:rsidRPr="00384EB7">
        <w:rPr>
          <w:b/>
          <w:color w:val="FF0000"/>
          <w:lang w:val="sr-Cyrl-CS"/>
        </w:rPr>
        <w:t>3) Као доказ прилажу се одговарајуће потврде о усаглашености за неопходне елементе који се уграђују.</w:t>
      </w:r>
    </w:p>
    <w:p w:rsidR="005516E5" w:rsidRPr="00376649" w:rsidRDefault="005516E5" w:rsidP="005516E5">
      <w:pPr>
        <w:rPr>
          <w:lang w:eastAsia="en-US"/>
        </w:rPr>
      </w:pPr>
    </w:p>
    <w:p w:rsidR="00693064" w:rsidRDefault="00693064" w:rsidP="00CE28C5">
      <w:pPr>
        <w:rPr>
          <w:color w:val="000000" w:themeColor="text1"/>
          <w:sz w:val="28"/>
          <w:szCs w:val="28"/>
        </w:rPr>
      </w:pPr>
      <w:r>
        <w:rPr>
          <w:color w:val="000000" w:themeColor="text1"/>
          <w:sz w:val="28"/>
          <w:szCs w:val="28"/>
        </w:rPr>
        <w:t>Продужава се рок за подношење понуда због измена конкурсне документације.</w:t>
      </w:r>
    </w:p>
    <w:p w:rsidR="00CE28C5" w:rsidRPr="00693064" w:rsidRDefault="002B0B00" w:rsidP="00CE28C5">
      <w:pPr>
        <w:rPr>
          <w:color w:val="000000" w:themeColor="text1"/>
          <w:sz w:val="28"/>
          <w:szCs w:val="28"/>
        </w:rPr>
      </w:pPr>
      <w:r>
        <w:rPr>
          <w:rFonts w:eastAsia="TimesNewRomanPS-BoldMT"/>
          <w:b/>
          <w:bCs/>
        </w:rPr>
        <w:t xml:space="preserve">На страни 9, </w:t>
      </w:r>
      <w:r w:rsidRPr="00390D08">
        <w:rPr>
          <w:rFonts w:eastAsia="TimesNewRomanPS-BoldMT"/>
          <w:b/>
          <w:bCs/>
        </w:rPr>
        <w:t>,,Понуда за јавну набавку</w:t>
      </w:r>
      <w:r>
        <w:rPr>
          <w:b/>
          <w:lang w:val="sr-Cyrl-CS"/>
        </w:rPr>
        <w:t>01/2020</w:t>
      </w:r>
      <w:r w:rsidRPr="00390D08">
        <w:rPr>
          <w:rFonts w:eastAsia="TimesNewRomanPSMT"/>
          <w:b/>
          <w:bCs/>
        </w:rPr>
        <w:t xml:space="preserve">- </w:t>
      </w:r>
      <w:r w:rsidRPr="00390D08">
        <w:rPr>
          <w:rFonts w:eastAsia="TimesNewRomanPS-BoldMT"/>
          <w:b/>
          <w:bCs/>
        </w:rPr>
        <w:t>НЕ ОТВАРАТИ”.</w:t>
      </w:r>
      <w:r w:rsidRPr="00390D08">
        <w:rPr>
          <w:color w:val="auto"/>
        </w:rPr>
        <w:t xml:space="preserve">Понуда се сматра благовременом уколико је примљена од стране наручиоца </w:t>
      </w:r>
      <w:r w:rsidRPr="00DB154F">
        <w:rPr>
          <w:b/>
          <w:color w:val="FF0000"/>
        </w:rPr>
        <w:t>до 14.</w:t>
      </w:r>
      <w:r w:rsidRPr="00DB154F">
        <w:rPr>
          <w:b/>
          <w:color w:val="FF0000"/>
          <w:lang w:val="sr-Cyrl-CS"/>
        </w:rPr>
        <w:t>02</w:t>
      </w:r>
      <w:r w:rsidRPr="00DB154F">
        <w:rPr>
          <w:b/>
          <w:color w:val="FF0000"/>
        </w:rPr>
        <w:t>.</w:t>
      </w:r>
      <w:r w:rsidRPr="00DB154F">
        <w:rPr>
          <w:b/>
          <w:color w:val="FF0000"/>
          <w:lang w:val="sr-Cyrl-CS"/>
        </w:rPr>
        <w:t>2020. године</w:t>
      </w:r>
      <w:r>
        <w:rPr>
          <w:b/>
          <w:color w:val="FF0000"/>
          <w:lang w:val="sr-Cyrl-CS"/>
        </w:rPr>
        <w:t xml:space="preserve"> </w:t>
      </w:r>
      <w:r w:rsidRPr="00DB154F">
        <w:rPr>
          <w:b/>
          <w:color w:val="FF0000"/>
        </w:rPr>
        <w:t>до 11 часова</w:t>
      </w:r>
      <w:r w:rsidRPr="00E907D1">
        <w:rPr>
          <w:color w:val="000000" w:themeColor="text1"/>
          <w:lang w:val="sr-Cyrl-CS"/>
        </w:rPr>
        <w:t>.</w:t>
      </w:r>
      <w:r>
        <w:rPr>
          <w:b/>
          <w:color w:val="auto"/>
          <w:lang w:val="sr-Cyrl-CS"/>
        </w:rPr>
        <w:t xml:space="preserve">Јавно отварање понуда биће одржано истог дана са почетком </w:t>
      </w:r>
      <w:r>
        <w:rPr>
          <w:b/>
          <w:color w:val="000000" w:themeColor="text1"/>
          <w:lang w:val="sr-Cyrl-CS"/>
        </w:rPr>
        <w:t xml:space="preserve">у </w:t>
      </w:r>
      <w:r w:rsidRPr="002B0B00">
        <w:rPr>
          <w:b/>
          <w:color w:val="FF0000"/>
          <w:lang w:val="sr-Cyrl-CS"/>
        </w:rPr>
        <w:t>12 часова</w:t>
      </w:r>
      <w:r w:rsidRPr="00E907D1">
        <w:rPr>
          <w:b/>
          <w:color w:val="000000" w:themeColor="text1"/>
          <w:lang w:val="sr-Cyrl-CS"/>
        </w:rPr>
        <w:t>,</w:t>
      </w:r>
      <w:r>
        <w:rPr>
          <w:b/>
          <w:color w:val="auto"/>
          <w:lang w:val="sr-Cyrl-CS"/>
        </w:rPr>
        <w:t xml:space="preserve"> у просторијама наручиоца.</w:t>
      </w:r>
      <w:r w:rsidR="00CE28C5" w:rsidRPr="005516E5">
        <w:rPr>
          <w:color w:val="000000" w:themeColor="text1"/>
          <w:sz w:val="28"/>
          <w:szCs w:val="28"/>
        </w:rPr>
        <w:br w:type="page"/>
      </w:r>
    </w:p>
    <w:p w:rsidR="005516E5" w:rsidRPr="00CE28C5" w:rsidRDefault="005516E5" w:rsidP="00CE28C5">
      <w:pPr>
        <w:rPr>
          <w:rFonts w:eastAsiaTheme="majorEastAsia"/>
          <w:color w:val="000000" w:themeColor="text1"/>
          <w:kern w:val="0"/>
          <w:sz w:val="28"/>
          <w:szCs w:val="28"/>
          <w:lang w:eastAsia="en-US"/>
        </w:rPr>
      </w:pPr>
    </w:p>
    <w:p w:rsidR="00315BD8" w:rsidRDefault="00315BD8" w:rsidP="00315BD8">
      <w:pPr>
        <w:pStyle w:val="TOCHeading"/>
      </w:pPr>
    </w:p>
    <w:p w:rsidR="009F2562" w:rsidRDefault="009F2562" w:rsidP="009F2562">
      <w:pPr>
        <w:jc w:val="center"/>
        <w:rPr>
          <w:rFonts w:ascii="Arial" w:hAnsi="Arial" w:cs="Arial"/>
          <w:sz w:val="32"/>
          <w:szCs w:val="32"/>
        </w:rPr>
      </w:pPr>
    </w:p>
    <w:p w:rsidR="009F2562" w:rsidRPr="00F62F50" w:rsidRDefault="009F2562" w:rsidP="009F2562">
      <w:pPr>
        <w:rPr>
          <w:rFonts w:ascii="Arial" w:hAnsi="Arial" w:cs="Arial"/>
          <w:sz w:val="32"/>
          <w:szCs w:val="32"/>
        </w:rPr>
      </w:pPr>
    </w:p>
    <w:p w:rsidR="009F2562" w:rsidRPr="009553E0" w:rsidRDefault="009F2562" w:rsidP="009F2562">
      <w:pPr>
        <w:jc w:val="center"/>
        <w:rPr>
          <w:rFonts w:ascii="Arial" w:hAnsi="Arial" w:cs="Arial"/>
          <w:sz w:val="32"/>
          <w:szCs w:val="32"/>
        </w:rPr>
      </w:pPr>
    </w:p>
    <w:p w:rsidR="009F2562" w:rsidRPr="00390D08" w:rsidRDefault="009F2562" w:rsidP="009F2562">
      <w:pPr>
        <w:jc w:val="center"/>
        <w:rPr>
          <w:b/>
          <w:bCs/>
          <w:iCs/>
          <w:sz w:val="32"/>
          <w:szCs w:val="32"/>
        </w:rPr>
      </w:pPr>
      <w:r>
        <w:rPr>
          <w:b/>
          <w:bCs/>
          <w:iCs/>
          <w:sz w:val="32"/>
          <w:szCs w:val="32"/>
        </w:rPr>
        <w:t>ОСНОВНА ШКОЛА „ВЛАДИМИР РОЛОВИЋ“</w:t>
      </w:r>
    </w:p>
    <w:p w:rsidR="009F2562" w:rsidRPr="00390D08" w:rsidRDefault="009F2562" w:rsidP="009F2562">
      <w:pPr>
        <w:jc w:val="center"/>
        <w:rPr>
          <w:b/>
          <w:bCs/>
          <w:iCs/>
          <w:sz w:val="32"/>
          <w:szCs w:val="32"/>
        </w:rPr>
      </w:pPr>
      <w:r>
        <w:rPr>
          <w:b/>
          <w:bCs/>
          <w:iCs/>
          <w:sz w:val="32"/>
          <w:szCs w:val="32"/>
        </w:rPr>
        <w:t>Омладинско шеталиште 10</w:t>
      </w:r>
    </w:p>
    <w:p w:rsidR="009F2562" w:rsidRDefault="009F2562" w:rsidP="009F2562">
      <w:pPr>
        <w:jc w:val="center"/>
        <w:rPr>
          <w:b/>
          <w:bCs/>
          <w:iCs/>
          <w:sz w:val="32"/>
          <w:szCs w:val="32"/>
        </w:rPr>
      </w:pPr>
      <w:r>
        <w:rPr>
          <w:b/>
          <w:bCs/>
          <w:iCs/>
          <w:sz w:val="32"/>
          <w:szCs w:val="32"/>
        </w:rPr>
        <w:t>1109</w:t>
      </w:r>
      <w:r w:rsidRPr="00390D08">
        <w:rPr>
          <w:b/>
          <w:bCs/>
          <w:iCs/>
          <w:sz w:val="32"/>
          <w:szCs w:val="32"/>
        </w:rPr>
        <w:t>0 Београд</w:t>
      </w:r>
    </w:p>
    <w:p w:rsidR="009F2562" w:rsidRDefault="009F2562" w:rsidP="009F2562">
      <w:pPr>
        <w:jc w:val="center"/>
        <w:rPr>
          <w:b/>
          <w:bCs/>
          <w:iCs/>
          <w:sz w:val="32"/>
          <w:szCs w:val="32"/>
        </w:rPr>
      </w:pPr>
    </w:p>
    <w:p w:rsidR="009F2562" w:rsidRPr="00390D08" w:rsidRDefault="009F2562" w:rsidP="009F2562">
      <w:pPr>
        <w:jc w:val="center"/>
        <w:rPr>
          <w:b/>
          <w:bCs/>
          <w:iCs/>
          <w:sz w:val="32"/>
          <w:szCs w:val="32"/>
        </w:rPr>
      </w:pPr>
      <w:r>
        <w:rPr>
          <w:b/>
          <w:bCs/>
          <w:iCs/>
          <w:sz w:val="32"/>
          <w:szCs w:val="32"/>
        </w:rPr>
        <w:t>КОНКУРСНА ДОКУМЕНТАЦИЈА</w:t>
      </w:r>
    </w:p>
    <w:p w:rsidR="009F2562" w:rsidRPr="00390D08" w:rsidRDefault="009F2562" w:rsidP="009F2562">
      <w:pPr>
        <w:rPr>
          <w:b/>
          <w:bCs/>
          <w:i/>
          <w:iCs/>
          <w:sz w:val="32"/>
          <w:szCs w:val="32"/>
          <w:lang w:val="ru-RU"/>
        </w:rPr>
      </w:pPr>
    </w:p>
    <w:p w:rsidR="009F2562" w:rsidRDefault="009F2562" w:rsidP="009F2562">
      <w:pPr>
        <w:jc w:val="center"/>
        <w:rPr>
          <w:b/>
          <w:bCs/>
          <w:sz w:val="32"/>
          <w:szCs w:val="32"/>
        </w:rPr>
      </w:pPr>
      <w:r w:rsidRPr="00390D08">
        <w:rPr>
          <w:b/>
          <w:bCs/>
          <w:sz w:val="32"/>
          <w:szCs w:val="32"/>
        </w:rPr>
        <w:t>ЈАВНА НАБАВКА–</w:t>
      </w:r>
      <w:r w:rsidR="008E5F78">
        <w:rPr>
          <w:b/>
          <w:sz w:val="32"/>
          <w:szCs w:val="32"/>
        </w:rPr>
        <w:t xml:space="preserve">ИСПОРУКА И ПОСТАВЉАЊЕ ОПРЕМЕ ЗА ДОЈАВУ ПОЖАРА </w:t>
      </w:r>
      <w:r w:rsidRPr="00390D08">
        <w:rPr>
          <w:b/>
          <w:bCs/>
          <w:sz w:val="32"/>
          <w:szCs w:val="32"/>
        </w:rPr>
        <w:t>ЈАВНА НАБА</w:t>
      </w:r>
      <w:r>
        <w:rPr>
          <w:b/>
          <w:bCs/>
          <w:sz w:val="32"/>
          <w:szCs w:val="32"/>
          <w:lang w:val="sr-Cyrl-CS"/>
        </w:rPr>
        <w:t>В</w:t>
      </w:r>
      <w:r w:rsidRPr="00390D08">
        <w:rPr>
          <w:b/>
          <w:bCs/>
          <w:sz w:val="32"/>
          <w:szCs w:val="32"/>
        </w:rPr>
        <w:t>КА МАЛЕ ВРЕДНОСТИ</w:t>
      </w:r>
    </w:p>
    <w:p w:rsidR="009F2562" w:rsidRPr="00390D08" w:rsidRDefault="009F2562" w:rsidP="009F2562">
      <w:pPr>
        <w:jc w:val="center"/>
        <w:rPr>
          <w:b/>
          <w:bCs/>
          <w:sz w:val="32"/>
          <w:szCs w:val="32"/>
        </w:rPr>
      </w:pPr>
    </w:p>
    <w:p w:rsidR="009F2562" w:rsidRPr="00390D08" w:rsidRDefault="009F2562" w:rsidP="009F2562">
      <w:pPr>
        <w:jc w:val="center"/>
        <w:rPr>
          <w:b/>
          <w:i/>
          <w:iCs/>
          <w:sz w:val="32"/>
          <w:szCs w:val="32"/>
        </w:rPr>
      </w:pPr>
      <w:r w:rsidRPr="00390D08">
        <w:rPr>
          <w:b/>
          <w:bCs/>
          <w:sz w:val="32"/>
          <w:szCs w:val="32"/>
        </w:rPr>
        <w:t>ЈАВНА НАБАВКА бр.</w:t>
      </w:r>
      <w:r w:rsidR="00B42C0C">
        <w:rPr>
          <w:b/>
          <w:sz w:val="32"/>
          <w:szCs w:val="32"/>
        </w:rPr>
        <w:t>01/2020</w:t>
      </w:r>
    </w:p>
    <w:p w:rsidR="009F2562" w:rsidRDefault="009F2562" w:rsidP="009F2562">
      <w:pPr>
        <w:jc w:val="center"/>
        <w:rPr>
          <w:rFonts w:ascii="Arial" w:hAnsi="Arial" w:cs="Arial"/>
          <w:i/>
          <w:iCs/>
        </w:rPr>
      </w:pPr>
    </w:p>
    <w:p w:rsidR="009F2562" w:rsidRDefault="009F2562" w:rsidP="009F2562">
      <w:pPr>
        <w:jc w:val="center"/>
        <w:rPr>
          <w:rFonts w:ascii="Arial" w:hAnsi="Arial" w:cs="Arial"/>
          <w:i/>
          <w:iCs/>
        </w:rPr>
      </w:pPr>
    </w:p>
    <w:p w:rsidR="009F2562" w:rsidRDefault="009F2562" w:rsidP="009F2562">
      <w:pPr>
        <w:jc w:val="center"/>
        <w:rPr>
          <w:rFonts w:ascii="Arial" w:hAnsi="Arial" w:cs="Arial"/>
          <w:i/>
          <w:iCs/>
        </w:rPr>
      </w:pPr>
    </w:p>
    <w:p w:rsidR="009F2562" w:rsidRDefault="009F2562" w:rsidP="009F2562">
      <w:pPr>
        <w:jc w:val="center"/>
        <w:rPr>
          <w:rFonts w:ascii="Arial" w:hAnsi="Arial" w:cs="Arial"/>
          <w:i/>
          <w:iCs/>
        </w:rPr>
      </w:pPr>
    </w:p>
    <w:p w:rsidR="009F2562" w:rsidRDefault="009F2562" w:rsidP="009F2562">
      <w:pPr>
        <w:jc w:val="center"/>
        <w:rPr>
          <w:rFonts w:ascii="Arial" w:hAnsi="Arial" w:cs="Arial"/>
          <w:i/>
          <w:iCs/>
        </w:rPr>
      </w:pPr>
    </w:p>
    <w:p w:rsidR="009F2562" w:rsidRDefault="009F2562" w:rsidP="009F2562">
      <w:pPr>
        <w:jc w:val="center"/>
        <w:rPr>
          <w:rFonts w:ascii="Arial" w:hAnsi="Arial" w:cs="Arial"/>
          <w:i/>
          <w:iCs/>
        </w:rPr>
      </w:pPr>
    </w:p>
    <w:p w:rsidR="009F2562" w:rsidRDefault="009F2562" w:rsidP="009F2562">
      <w:pPr>
        <w:jc w:val="center"/>
        <w:rPr>
          <w:rFonts w:ascii="Arial" w:hAnsi="Arial" w:cs="Arial"/>
          <w:i/>
          <w:iCs/>
        </w:rPr>
      </w:pPr>
    </w:p>
    <w:p w:rsidR="009F2562" w:rsidRDefault="009F2562" w:rsidP="009F2562">
      <w:pPr>
        <w:jc w:val="center"/>
        <w:rPr>
          <w:rFonts w:ascii="Arial" w:hAnsi="Arial" w:cs="Arial"/>
          <w:i/>
          <w:iCs/>
        </w:rPr>
      </w:pPr>
    </w:p>
    <w:p w:rsidR="009F2562" w:rsidRDefault="009F2562" w:rsidP="009F2562">
      <w:pPr>
        <w:jc w:val="center"/>
        <w:rPr>
          <w:rFonts w:ascii="Arial" w:hAnsi="Arial" w:cs="Arial"/>
          <w:i/>
          <w:iCs/>
        </w:rPr>
      </w:pPr>
    </w:p>
    <w:p w:rsidR="009F2562" w:rsidRDefault="009F2562" w:rsidP="009F2562">
      <w:pPr>
        <w:jc w:val="center"/>
        <w:rPr>
          <w:rFonts w:ascii="Arial" w:hAnsi="Arial" w:cs="Arial"/>
          <w:i/>
          <w:iCs/>
        </w:rPr>
      </w:pPr>
    </w:p>
    <w:p w:rsidR="009F2562" w:rsidRDefault="009F2562" w:rsidP="009F2562">
      <w:pPr>
        <w:jc w:val="center"/>
        <w:rPr>
          <w:rFonts w:ascii="Arial" w:hAnsi="Arial" w:cs="Arial"/>
          <w:i/>
          <w:iCs/>
        </w:rPr>
      </w:pPr>
    </w:p>
    <w:p w:rsidR="009F2562" w:rsidRDefault="009F2562" w:rsidP="009F2562">
      <w:pPr>
        <w:jc w:val="center"/>
        <w:rPr>
          <w:rFonts w:ascii="Arial" w:hAnsi="Arial" w:cs="Arial"/>
          <w:i/>
          <w:iCs/>
        </w:rPr>
      </w:pPr>
    </w:p>
    <w:p w:rsidR="009F2562" w:rsidRDefault="009F2562" w:rsidP="009F2562">
      <w:pPr>
        <w:jc w:val="center"/>
        <w:rPr>
          <w:rFonts w:ascii="Arial" w:hAnsi="Arial" w:cs="Arial"/>
          <w:i/>
          <w:iCs/>
        </w:rPr>
      </w:pPr>
    </w:p>
    <w:p w:rsidR="009F2562" w:rsidRDefault="009F2562" w:rsidP="009F2562">
      <w:pPr>
        <w:jc w:val="center"/>
        <w:rPr>
          <w:rFonts w:ascii="Arial" w:hAnsi="Arial" w:cs="Arial"/>
          <w:i/>
          <w:iCs/>
        </w:rPr>
      </w:pPr>
    </w:p>
    <w:p w:rsidR="009F2562" w:rsidRDefault="009F2562" w:rsidP="009F2562">
      <w:pPr>
        <w:jc w:val="center"/>
        <w:rPr>
          <w:rFonts w:ascii="Arial" w:hAnsi="Arial" w:cs="Arial"/>
          <w:i/>
          <w:iCs/>
        </w:rPr>
      </w:pPr>
    </w:p>
    <w:p w:rsidR="009F2562" w:rsidRDefault="009F2562" w:rsidP="009F2562">
      <w:pPr>
        <w:rPr>
          <w:rFonts w:ascii="Arial" w:hAnsi="Arial" w:cs="Arial"/>
          <w:i/>
          <w:iCs/>
          <w:lang w:val="sr-Cyrl-CS"/>
        </w:rPr>
      </w:pPr>
    </w:p>
    <w:p w:rsidR="009F2562" w:rsidRDefault="009F2562" w:rsidP="009F2562">
      <w:pPr>
        <w:rPr>
          <w:rFonts w:ascii="Arial" w:hAnsi="Arial" w:cs="Arial"/>
          <w:i/>
          <w:iCs/>
          <w:lang w:val="sr-Cyrl-CS"/>
        </w:rPr>
      </w:pPr>
    </w:p>
    <w:p w:rsidR="009F2562" w:rsidRDefault="009F2562" w:rsidP="009F2562">
      <w:pPr>
        <w:rPr>
          <w:rFonts w:ascii="Arial" w:hAnsi="Arial" w:cs="Arial"/>
          <w:i/>
          <w:iCs/>
          <w:lang w:val="sr-Cyrl-CS"/>
        </w:rPr>
      </w:pPr>
    </w:p>
    <w:p w:rsidR="009F2562" w:rsidRPr="00390D08" w:rsidRDefault="009F2562" w:rsidP="009F2562">
      <w:pPr>
        <w:rPr>
          <w:rFonts w:ascii="Arial" w:hAnsi="Arial" w:cs="Arial"/>
          <w:i/>
          <w:iCs/>
          <w:lang w:val="sr-Cyrl-CS"/>
        </w:rPr>
      </w:pPr>
    </w:p>
    <w:p w:rsidR="009F2562" w:rsidRDefault="009F2562" w:rsidP="009F2562">
      <w:pPr>
        <w:jc w:val="center"/>
        <w:rPr>
          <w:rFonts w:ascii="Arial" w:hAnsi="Arial" w:cs="Arial"/>
          <w:i/>
          <w:iCs/>
        </w:rPr>
      </w:pPr>
    </w:p>
    <w:p w:rsidR="00315BD8" w:rsidRDefault="00315BD8" w:rsidP="009F2562">
      <w:pPr>
        <w:jc w:val="center"/>
        <w:rPr>
          <w:rFonts w:ascii="Arial" w:hAnsi="Arial" w:cs="Arial"/>
          <w:i/>
          <w:iCs/>
        </w:rPr>
      </w:pPr>
    </w:p>
    <w:p w:rsidR="00315BD8" w:rsidRDefault="00315BD8" w:rsidP="009F2562">
      <w:pPr>
        <w:jc w:val="center"/>
        <w:rPr>
          <w:rFonts w:ascii="Arial" w:hAnsi="Arial" w:cs="Arial"/>
          <w:i/>
          <w:iCs/>
        </w:rPr>
      </w:pPr>
    </w:p>
    <w:p w:rsidR="00315BD8" w:rsidRDefault="00315BD8" w:rsidP="009F2562">
      <w:pPr>
        <w:jc w:val="center"/>
        <w:rPr>
          <w:rFonts w:ascii="Arial" w:hAnsi="Arial" w:cs="Arial"/>
          <w:i/>
          <w:iCs/>
        </w:rPr>
      </w:pPr>
    </w:p>
    <w:p w:rsidR="00315BD8" w:rsidRDefault="00315BD8" w:rsidP="009F2562">
      <w:pPr>
        <w:jc w:val="center"/>
        <w:rPr>
          <w:rFonts w:ascii="Arial" w:hAnsi="Arial" w:cs="Arial"/>
          <w:i/>
          <w:iCs/>
        </w:rPr>
      </w:pPr>
    </w:p>
    <w:p w:rsidR="00315BD8" w:rsidRDefault="00315BD8" w:rsidP="009F2562">
      <w:pPr>
        <w:jc w:val="center"/>
        <w:rPr>
          <w:rFonts w:ascii="Arial" w:hAnsi="Arial" w:cs="Arial"/>
          <w:i/>
          <w:iCs/>
        </w:rPr>
      </w:pPr>
    </w:p>
    <w:p w:rsidR="00315BD8" w:rsidRDefault="00315BD8" w:rsidP="009F2562">
      <w:pPr>
        <w:jc w:val="center"/>
        <w:rPr>
          <w:rFonts w:ascii="Arial" w:hAnsi="Arial" w:cs="Arial"/>
          <w:i/>
          <w:iCs/>
        </w:rPr>
      </w:pPr>
    </w:p>
    <w:p w:rsidR="00315BD8" w:rsidRDefault="00315BD8" w:rsidP="009F2562">
      <w:pPr>
        <w:jc w:val="center"/>
        <w:rPr>
          <w:rFonts w:ascii="Arial" w:hAnsi="Arial" w:cs="Arial"/>
          <w:i/>
          <w:iCs/>
        </w:rPr>
      </w:pPr>
    </w:p>
    <w:p w:rsidR="00315BD8" w:rsidRDefault="00315BD8" w:rsidP="009F2562">
      <w:pPr>
        <w:jc w:val="center"/>
        <w:rPr>
          <w:rFonts w:ascii="Arial" w:hAnsi="Arial" w:cs="Arial"/>
          <w:i/>
          <w:iCs/>
        </w:rPr>
      </w:pPr>
    </w:p>
    <w:p w:rsidR="00315BD8" w:rsidRPr="00315BD8" w:rsidRDefault="00315BD8" w:rsidP="009F2562">
      <w:pPr>
        <w:jc w:val="center"/>
        <w:rPr>
          <w:rFonts w:ascii="Arial" w:hAnsi="Arial" w:cs="Arial"/>
          <w:i/>
          <w:iCs/>
        </w:rPr>
      </w:pPr>
    </w:p>
    <w:p w:rsidR="00315BD8" w:rsidRDefault="00315BD8" w:rsidP="009F2562">
      <w:pPr>
        <w:jc w:val="center"/>
        <w:rPr>
          <w:rFonts w:ascii="Arial" w:hAnsi="Arial" w:cs="Arial"/>
          <w:b/>
          <w:iCs/>
        </w:rPr>
      </w:pPr>
    </w:p>
    <w:p w:rsidR="00315BD8" w:rsidRDefault="00315BD8" w:rsidP="009F2562">
      <w:pPr>
        <w:jc w:val="center"/>
        <w:rPr>
          <w:rFonts w:ascii="Arial" w:hAnsi="Arial" w:cs="Arial"/>
          <w:b/>
          <w:iCs/>
        </w:rPr>
      </w:pPr>
    </w:p>
    <w:p w:rsidR="00315BD8" w:rsidRDefault="00315BD8" w:rsidP="009F2562">
      <w:pPr>
        <w:jc w:val="center"/>
        <w:rPr>
          <w:rFonts w:ascii="Arial" w:hAnsi="Arial" w:cs="Arial"/>
          <w:b/>
          <w:iCs/>
        </w:rPr>
      </w:pPr>
    </w:p>
    <w:p w:rsidR="00315BD8" w:rsidRDefault="00315BD8" w:rsidP="009F2562">
      <w:pPr>
        <w:jc w:val="center"/>
        <w:rPr>
          <w:rFonts w:ascii="Arial" w:hAnsi="Arial" w:cs="Arial"/>
          <w:b/>
          <w:iCs/>
        </w:rPr>
      </w:pPr>
    </w:p>
    <w:p w:rsidR="009F2562" w:rsidRDefault="000168C8" w:rsidP="009F2562">
      <w:pPr>
        <w:jc w:val="center"/>
        <w:rPr>
          <w:rFonts w:ascii="Arial" w:hAnsi="Arial" w:cs="Arial"/>
          <w:b/>
          <w:bCs/>
        </w:rPr>
      </w:pPr>
      <w:r>
        <w:rPr>
          <w:rFonts w:ascii="Arial" w:hAnsi="Arial" w:cs="Arial"/>
          <w:b/>
          <w:iCs/>
          <w:lang w:val="sr-Cyrl-CS"/>
        </w:rPr>
        <w:t>Фебруар</w:t>
      </w:r>
      <w:r w:rsidR="00B42C0C">
        <w:rPr>
          <w:rFonts w:ascii="Arial" w:hAnsi="Arial" w:cs="Arial"/>
          <w:b/>
          <w:bCs/>
        </w:rPr>
        <w:t>2020</w:t>
      </w:r>
      <w:r w:rsidR="009F2562">
        <w:rPr>
          <w:rFonts w:ascii="Arial" w:hAnsi="Arial" w:cs="Arial"/>
          <w:b/>
          <w:bCs/>
        </w:rPr>
        <w:t>. године</w:t>
      </w:r>
    </w:p>
    <w:p w:rsidR="009F2562" w:rsidRDefault="009F2562" w:rsidP="009F2562">
      <w:pPr>
        <w:jc w:val="both"/>
        <w:rPr>
          <w:lang w:val="sr-Cyrl-CS"/>
        </w:rPr>
      </w:pPr>
    </w:p>
    <w:p w:rsidR="009F2562" w:rsidRPr="00D021A9" w:rsidRDefault="009F2562" w:rsidP="009F2562">
      <w:pPr>
        <w:jc w:val="both"/>
        <w:rPr>
          <w:lang w:val="sr-Cyrl-CS"/>
        </w:rPr>
      </w:pPr>
    </w:p>
    <w:p w:rsidR="009F2562" w:rsidRPr="006179AF" w:rsidRDefault="009F2562" w:rsidP="009F2562">
      <w:pPr>
        <w:ind w:firstLine="708"/>
        <w:jc w:val="both"/>
        <w:rPr>
          <w:rFonts w:eastAsia="TimesNewRomanPSMT"/>
        </w:rPr>
      </w:pPr>
      <w:r w:rsidRPr="00390D08">
        <w:rPr>
          <w:rFonts w:eastAsia="TimesNewRomanPSMT"/>
        </w:rPr>
        <w:t>На основу чл. 39. и 61. Закона о јавним набавкама („Сл. гласник РС” бр. 124/2012</w:t>
      </w:r>
      <w:r>
        <w:rPr>
          <w:rFonts w:eastAsia="TimesNewRomanPSMT"/>
        </w:rPr>
        <w:t>, 14/2015 и 68/2015</w:t>
      </w:r>
      <w:r w:rsidRPr="00390D08">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86/2015</w:t>
      </w:r>
      <w:r w:rsidRPr="00390D08">
        <w:rPr>
          <w:rFonts w:eastAsia="TimesNewRomanPSMT"/>
        </w:rPr>
        <w:t xml:space="preserve">), </w:t>
      </w:r>
      <w:r w:rsidRPr="00390D08">
        <w:t>Одлуке о покретању поступка јавне набавке број</w:t>
      </w:r>
      <w:r w:rsidR="00C64FCC" w:rsidRPr="00C64FCC">
        <w:rPr>
          <w:color w:val="000000" w:themeColor="text1"/>
          <w:lang w:val="sr-Cyrl-CS"/>
        </w:rPr>
        <w:t xml:space="preserve">72 </w:t>
      </w:r>
      <w:r w:rsidRPr="00C64FCC">
        <w:rPr>
          <w:color w:val="000000" w:themeColor="text1"/>
          <w:lang w:val="sr-Cyrl-CS"/>
        </w:rPr>
        <w:t xml:space="preserve">од </w:t>
      </w:r>
      <w:r w:rsidR="00C64FCC" w:rsidRPr="00C64FCC">
        <w:rPr>
          <w:color w:val="000000" w:themeColor="text1"/>
        </w:rPr>
        <w:t>0</w:t>
      </w:r>
      <w:r w:rsidR="00CC417A">
        <w:rPr>
          <w:color w:val="000000" w:themeColor="text1"/>
          <w:lang w:val="sr-Cyrl-CS"/>
        </w:rPr>
        <w:t>3</w:t>
      </w:r>
      <w:r w:rsidR="00C64FCC" w:rsidRPr="00C64FCC">
        <w:rPr>
          <w:color w:val="000000" w:themeColor="text1"/>
        </w:rPr>
        <w:t>.</w:t>
      </w:r>
      <w:r w:rsidR="00C64FCC" w:rsidRPr="00C64FCC">
        <w:rPr>
          <w:color w:val="000000" w:themeColor="text1"/>
          <w:lang w:val="sr-Cyrl-CS"/>
        </w:rPr>
        <w:t>0</w:t>
      </w:r>
      <w:r w:rsidR="0096233D" w:rsidRPr="00C64FCC">
        <w:rPr>
          <w:color w:val="000000" w:themeColor="text1"/>
        </w:rPr>
        <w:t>2</w:t>
      </w:r>
      <w:r w:rsidR="00C64FCC" w:rsidRPr="00C64FCC">
        <w:rPr>
          <w:color w:val="000000" w:themeColor="text1"/>
          <w:lang w:val="sr-Cyrl-CS"/>
        </w:rPr>
        <w:t>.2020</w:t>
      </w:r>
      <w:r w:rsidRPr="00C64FCC">
        <w:rPr>
          <w:color w:val="000000" w:themeColor="text1"/>
          <w:lang w:val="sr-Cyrl-CS"/>
        </w:rPr>
        <w:t>.</w:t>
      </w:r>
      <w:r w:rsidRPr="00390D08">
        <w:rPr>
          <w:lang w:val="sr-Cyrl-CS"/>
        </w:rPr>
        <w:t xml:space="preserve"> године</w:t>
      </w:r>
      <w:r>
        <w:t>, припремљена је</w:t>
      </w:r>
    </w:p>
    <w:p w:rsidR="009F2562" w:rsidRDefault="009F2562" w:rsidP="009F2562">
      <w:pPr>
        <w:ind w:firstLine="720"/>
        <w:jc w:val="both"/>
        <w:rPr>
          <w:rFonts w:ascii="Arial" w:eastAsia="TimesNewRomanPSMT" w:hAnsi="Arial" w:cs="Arial"/>
        </w:rPr>
      </w:pPr>
    </w:p>
    <w:p w:rsidR="009F2562" w:rsidRPr="00390D08" w:rsidRDefault="009F2562" w:rsidP="009F2562">
      <w:pPr>
        <w:shd w:val="clear" w:color="auto" w:fill="C6D9F1"/>
        <w:jc w:val="center"/>
        <w:rPr>
          <w:rFonts w:eastAsia="TimesNewRomanPS-BoldMT"/>
          <w:b/>
          <w:bCs/>
          <w:lang w:val="ru-RU"/>
        </w:rPr>
      </w:pPr>
      <w:r w:rsidRPr="00390D08">
        <w:rPr>
          <w:rFonts w:eastAsia="TimesNewRomanPS-BoldMT"/>
          <w:b/>
          <w:bCs/>
        </w:rPr>
        <w:t>КОНКУРСНА ДОКУМЕНТАЦИЈА</w:t>
      </w:r>
    </w:p>
    <w:p w:rsidR="009F2562" w:rsidRPr="008E5F78" w:rsidRDefault="009F2562" w:rsidP="009F2562">
      <w:pPr>
        <w:shd w:val="clear" w:color="auto" w:fill="C6D9F1"/>
        <w:jc w:val="center"/>
        <w:rPr>
          <w:rFonts w:eastAsia="TimesNewRomanPS-BoldMT"/>
          <w:b/>
          <w:bCs/>
        </w:rPr>
      </w:pPr>
      <w:r w:rsidRPr="00390D08">
        <w:rPr>
          <w:rFonts w:eastAsia="TimesNewRomanPS-BoldMT"/>
          <w:b/>
          <w:bCs/>
        </w:rPr>
        <w:t xml:space="preserve">за јавну набавку мале вредности – </w:t>
      </w:r>
      <w:r w:rsidR="008E5F78" w:rsidRPr="008E5F78">
        <w:rPr>
          <w:b/>
        </w:rPr>
        <w:t>испорука и постављање опреме за дојаву пожара</w:t>
      </w:r>
    </w:p>
    <w:p w:rsidR="009F2562" w:rsidRPr="008E5F78" w:rsidRDefault="009F2562" w:rsidP="009F2562">
      <w:pPr>
        <w:shd w:val="clear" w:color="auto" w:fill="C6D9F1"/>
        <w:jc w:val="center"/>
        <w:rPr>
          <w:rFonts w:eastAsia="TimesNewRomanPS-BoldMT"/>
          <w:b/>
          <w:bCs/>
        </w:rPr>
      </w:pPr>
      <w:r w:rsidRPr="008E5F78">
        <w:rPr>
          <w:rFonts w:eastAsia="TimesNewRomanPS-BoldMT"/>
          <w:b/>
          <w:bCs/>
        </w:rPr>
        <w:t>ЈН бр.</w:t>
      </w:r>
      <w:r w:rsidR="00B42C0C" w:rsidRPr="008E5F78">
        <w:rPr>
          <w:rFonts w:eastAsia="TimesNewRomanPS-BoldMT"/>
          <w:b/>
          <w:bCs/>
          <w:lang w:val="sr-Cyrl-CS"/>
        </w:rPr>
        <w:t>01/2020</w:t>
      </w:r>
    </w:p>
    <w:p w:rsidR="009F2562" w:rsidRDefault="009F2562" w:rsidP="009F2562">
      <w:pPr>
        <w:jc w:val="both"/>
        <w:rPr>
          <w:rFonts w:ascii="Arial" w:eastAsia="TimesNewRomanPS-BoldMT" w:hAnsi="Arial" w:cs="Arial"/>
          <w:b/>
          <w:bCs/>
          <w:color w:val="FF0000"/>
        </w:rPr>
      </w:pPr>
    </w:p>
    <w:p w:rsidR="009F2562" w:rsidRPr="00390D08" w:rsidRDefault="009F2562" w:rsidP="009F2562">
      <w:pPr>
        <w:jc w:val="both"/>
        <w:rPr>
          <w:rFonts w:eastAsia="TimesNewRomanPSMT"/>
        </w:rPr>
      </w:pPr>
      <w:r w:rsidRPr="00390D08">
        <w:rPr>
          <w:rFonts w:eastAsia="TimesNewRomanPSMT"/>
        </w:rPr>
        <w:t>Конкурсна документација садржи:</w:t>
      </w:r>
    </w:p>
    <w:p w:rsidR="009F2562" w:rsidRPr="00390D08" w:rsidRDefault="009F2562" w:rsidP="009F2562">
      <w:pPr>
        <w:jc w:val="both"/>
        <w:rPr>
          <w:rFonts w:eastAsia="TimesNewRomanPSMT"/>
        </w:rPr>
      </w:pPr>
    </w:p>
    <w:p w:rsidR="009F2562" w:rsidRPr="00390D08" w:rsidRDefault="009F2562" w:rsidP="000168C8">
      <w:pPr>
        <w:jc w:val="center"/>
        <w:rPr>
          <w:rFonts w:eastAsia="TimesNewRomanPSMT"/>
        </w:rPr>
      </w:pPr>
    </w:p>
    <w:tbl>
      <w:tblPr>
        <w:tblW w:w="8984" w:type="dxa"/>
        <w:tblInd w:w="288" w:type="dxa"/>
        <w:tblLayout w:type="fixed"/>
        <w:tblLook w:val="0000"/>
      </w:tblPr>
      <w:tblGrid>
        <w:gridCol w:w="1265"/>
        <w:gridCol w:w="6129"/>
        <w:gridCol w:w="1590"/>
      </w:tblGrid>
      <w:tr w:rsidR="009F2562" w:rsidRPr="00390D08" w:rsidTr="000168C8">
        <w:tc>
          <w:tcPr>
            <w:tcW w:w="1265" w:type="dxa"/>
            <w:tcBorders>
              <w:top w:val="single" w:sz="4" w:space="0" w:color="000000"/>
              <w:left w:val="single" w:sz="4" w:space="0" w:color="000000"/>
              <w:bottom w:val="single" w:sz="4" w:space="0" w:color="000000"/>
            </w:tcBorders>
            <w:shd w:val="clear" w:color="auto" w:fill="auto"/>
          </w:tcPr>
          <w:p w:rsidR="009F2562" w:rsidRPr="00390D08" w:rsidRDefault="009F2562" w:rsidP="000168C8">
            <w:pPr>
              <w:jc w:val="both"/>
              <w:rPr>
                <w:rFonts w:eastAsia="TimesNewRomanPSMT"/>
                <w:b/>
                <w:i/>
              </w:rPr>
            </w:pPr>
            <w:r w:rsidRPr="00390D08">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F2562" w:rsidRPr="00390D08" w:rsidRDefault="009F2562" w:rsidP="000168C8">
            <w:pPr>
              <w:jc w:val="both"/>
              <w:rPr>
                <w:rFonts w:eastAsia="TimesNewRomanPSMT"/>
                <w:b/>
                <w:i/>
              </w:rPr>
            </w:pPr>
            <w:r w:rsidRPr="00390D08">
              <w:rPr>
                <w:rFonts w:eastAsia="TimesNewRomanPSMT"/>
                <w:b/>
                <w:i/>
              </w:rPr>
              <w:t>Назив</w:t>
            </w:r>
            <w:r w:rsidRPr="00390D08">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0168C8">
            <w:pPr>
              <w:jc w:val="both"/>
              <w:rPr>
                <w:bCs/>
                <w:iCs/>
              </w:rPr>
            </w:pPr>
            <w:r w:rsidRPr="00390D08">
              <w:rPr>
                <w:rFonts w:eastAsia="TimesNewRomanPSMT"/>
                <w:b/>
                <w:i/>
              </w:rPr>
              <w:t>Страна</w:t>
            </w:r>
          </w:p>
        </w:tc>
      </w:tr>
      <w:tr w:rsidR="009F2562" w:rsidRPr="00390D08" w:rsidTr="000168C8">
        <w:tc>
          <w:tcPr>
            <w:tcW w:w="1265" w:type="dxa"/>
            <w:tcBorders>
              <w:top w:val="single" w:sz="4" w:space="0" w:color="000000"/>
              <w:left w:val="single" w:sz="4" w:space="0" w:color="000000"/>
              <w:bottom w:val="single" w:sz="4" w:space="0" w:color="000000"/>
            </w:tcBorders>
            <w:shd w:val="clear" w:color="auto" w:fill="auto"/>
          </w:tcPr>
          <w:p w:rsidR="009F2562" w:rsidRPr="00390D08" w:rsidRDefault="009F2562" w:rsidP="000168C8">
            <w:pPr>
              <w:snapToGrid w:val="0"/>
              <w:jc w:val="both"/>
              <w:rPr>
                <w:rFonts w:eastAsia="TimesNewRomanPSMT"/>
                <w:color w:val="auto"/>
              </w:rPr>
            </w:pPr>
            <w:r w:rsidRPr="00390D08">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9F2562" w:rsidRPr="00390D08" w:rsidRDefault="009F2562" w:rsidP="000168C8">
            <w:pPr>
              <w:snapToGrid w:val="0"/>
              <w:jc w:val="both"/>
              <w:rPr>
                <w:rFonts w:eastAsia="TimesNewRomanPSMT"/>
                <w:color w:val="auto"/>
              </w:rPr>
            </w:pPr>
            <w:r w:rsidRPr="00390D08">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2562" w:rsidRPr="00407A4F" w:rsidRDefault="00407A4F" w:rsidP="000168C8">
            <w:pPr>
              <w:snapToGrid w:val="0"/>
              <w:jc w:val="both"/>
              <w:rPr>
                <w:bCs/>
                <w:iCs/>
              </w:rPr>
            </w:pPr>
            <w:r>
              <w:rPr>
                <w:rFonts w:eastAsia="TimesNewRomanPSMT"/>
                <w:color w:val="auto"/>
              </w:rPr>
              <w:t>3</w:t>
            </w:r>
          </w:p>
        </w:tc>
      </w:tr>
      <w:tr w:rsidR="009F2562" w:rsidRPr="00390D08" w:rsidTr="000168C8">
        <w:tc>
          <w:tcPr>
            <w:tcW w:w="1265" w:type="dxa"/>
            <w:tcBorders>
              <w:top w:val="single" w:sz="4" w:space="0" w:color="000000"/>
              <w:left w:val="single" w:sz="4" w:space="0" w:color="000000"/>
              <w:bottom w:val="single" w:sz="4" w:space="0" w:color="000000"/>
            </w:tcBorders>
            <w:shd w:val="clear" w:color="auto" w:fill="auto"/>
          </w:tcPr>
          <w:p w:rsidR="009F2562" w:rsidRPr="00390D08" w:rsidRDefault="009F2562" w:rsidP="000168C8">
            <w:pPr>
              <w:snapToGrid w:val="0"/>
              <w:jc w:val="both"/>
              <w:rPr>
                <w:rFonts w:eastAsia="TimesNewRomanPSMT"/>
                <w:color w:val="auto"/>
              </w:rPr>
            </w:pPr>
            <w:r w:rsidRPr="00390D08">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9F2562" w:rsidRPr="00390D08" w:rsidRDefault="009F2562" w:rsidP="000168C8">
            <w:pPr>
              <w:snapToGrid w:val="0"/>
              <w:jc w:val="both"/>
              <w:rPr>
                <w:rFonts w:eastAsia="TimesNewRomanPSMT"/>
                <w:color w:val="auto"/>
              </w:rPr>
            </w:pPr>
            <w:r w:rsidRPr="00390D08">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2562" w:rsidRPr="00407A4F" w:rsidRDefault="00407A4F" w:rsidP="000168C8">
            <w:pPr>
              <w:snapToGrid w:val="0"/>
              <w:jc w:val="both"/>
              <w:rPr>
                <w:rFonts w:eastAsia="TimesNewRomanPSMT"/>
              </w:rPr>
            </w:pPr>
            <w:r>
              <w:rPr>
                <w:rFonts w:eastAsia="TimesNewRomanPSMT"/>
                <w:color w:val="auto"/>
              </w:rPr>
              <w:t>3</w:t>
            </w:r>
          </w:p>
        </w:tc>
      </w:tr>
      <w:tr w:rsidR="009F2562" w:rsidRPr="00390D08" w:rsidTr="000168C8">
        <w:trPr>
          <w:trHeight w:val="305"/>
        </w:trPr>
        <w:tc>
          <w:tcPr>
            <w:tcW w:w="1265" w:type="dxa"/>
            <w:tcBorders>
              <w:top w:val="single" w:sz="4" w:space="0" w:color="000000"/>
              <w:left w:val="single" w:sz="4" w:space="0" w:color="000000"/>
              <w:bottom w:val="single" w:sz="4" w:space="0" w:color="000000"/>
            </w:tcBorders>
            <w:shd w:val="clear" w:color="auto" w:fill="auto"/>
          </w:tcPr>
          <w:p w:rsidR="009F2562" w:rsidRPr="00F31B1D" w:rsidRDefault="009F2562" w:rsidP="000168C8">
            <w:pPr>
              <w:snapToGrid w:val="0"/>
              <w:jc w:val="both"/>
              <w:rPr>
                <w:rFonts w:eastAsia="TimesNewRomanPSMT"/>
                <w:color w:val="auto"/>
                <w:lang w:val="sr-Latn-CS"/>
              </w:rPr>
            </w:pPr>
            <w:r>
              <w:rPr>
                <w:bCs/>
                <w:iCs/>
                <w:color w:val="auto"/>
                <w:lang w:val="sr-Latn-CS"/>
              </w:rPr>
              <w:t>III</w:t>
            </w:r>
          </w:p>
        </w:tc>
        <w:tc>
          <w:tcPr>
            <w:tcW w:w="6129" w:type="dxa"/>
            <w:tcBorders>
              <w:top w:val="single" w:sz="4" w:space="0" w:color="000000"/>
              <w:left w:val="single" w:sz="4" w:space="0" w:color="000000"/>
              <w:bottom w:val="single" w:sz="4" w:space="0" w:color="000000"/>
            </w:tcBorders>
            <w:shd w:val="clear" w:color="auto" w:fill="auto"/>
          </w:tcPr>
          <w:p w:rsidR="009F2562" w:rsidRPr="00F31B1D" w:rsidRDefault="009F2562" w:rsidP="000168C8">
            <w:pPr>
              <w:snapToGrid w:val="0"/>
              <w:jc w:val="both"/>
              <w:rPr>
                <w:rFonts w:eastAsia="TimesNewRomanPSMT"/>
                <w:color w:val="auto"/>
                <w:lang w:val="sr-Cyrl-CS"/>
              </w:rPr>
            </w:pPr>
            <w:r>
              <w:rPr>
                <w:rFonts w:eastAsia="TimesNewRomanPSMT"/>
                <w:color w:val="auto"/>
                <w:lang w:val="sr-Cyrl-CS"/>
              </w:rPr>
              <w:t>Техничка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2562" w:rsidRPr="00407A4F" w:rsidRDefault="00407A4F" w:rsidP="000168C8">
            <w:pPr>
              <w:snapToGrid w:val="0"/>
              <w:jc w:val="both"/>
              <w:rPr>
                <w:rFonts w:eastAsia="TimesNewRomanPSMT"/>
              </w:rPr>
            </w:pPr>
            <w:r>
              <w:rPr>
                <w:rFonts w:eastAsia="TimesNewRomanPSMT"/>
              </w:rPr>
              <w:t>3</w:t>
            </w:r>
          </w:p>
        </w:tc>
      </w:tr>
      <w:tr w:rsidR="009F2562" w:rsidRPr="00390D08" w:rsidTr="000168C8">
        <w:tc>
          <w:tcPr>
            <w:tcW w:w="1265" w:type="dxa"/>
            <w:tcBorders>
              <w:top w:val="single" w:sz="4" w:space="0" w:color="000000"/>
              <w:left w:val="single" w:sz="4" w:space="0" w:color="000000"/>
              <w:bottom w:val="single" w:sz="4" w:space="0" w:color="000000"/>
            </w:tcBorders>
            <w:shd w:val="clear" w:color="auto" w:fill="auto"/>
          </w:tcPr>
          <w:p w:rsidR="009F2562" w:rsidRPr="00390D08" w:rsidRDefault="009F2562" w:rsidP="000168C8">
            <w:pPr>
              <w:snapToGrid w:val="0"/>
              <w:jc w:val="both"/>
              <w:rPr>
                <w:rFonts w:eastAsia="TimesNewRomanPSMT"/>
                <w:color w:val="auto"/>
              </w:rPr>
            </w:pPr>
          </w:p>
          <w:p w:rsidR="009F2562" w:rsidRPr="00390D08" w:rsidRDefault="009F2562" w:rsidP="000168C8">
            <w:pPr>
              <w:snapToGrid w:val="0"/>
              <w:jc w:val="both"/>
              <w:rPr>
                <w:rFonts w:eastAsia="TimesNewRomanPSMT"/>
                <w:color w:val="auto"/>
              </w:rPr>
            </w:pPr>
          </w:p>
          <w:p w:rsidR="009F2562" w:rsidRPr="00390D08" w:rsidRDefault="009F2562" w:rsidP="000168C8">
            <w:pPr>
              <w:snapToGrid w:val="0"/>
              <w:jc w:val="both"/>
              <w:rPr>
                <w:rFonts w:eastAsia="TimesNewRomanPSMT"/>
                <w:color w:val="auto"/>
              </w:rPr>
            </w:pPr>
            <w:r w:rsidRPr="00390D08">
              <w:rPr>
                <w:rFonts w:eastAsia="TimesNewRomanPSMT"/>
                <w:color w:val="auto"/>
                <w:lang w:val="sr-Latn-CS"/>
              </w:rPr>
              <w:t>I</w:t>
            </w:r>
            <w:r w:rsidRPr="00390D08">
              <w:rPr>
                <w:rFonts w:eastAsia="TimesNewRomanPSMT"/>
                <w:color w:val="auto"/>
              </w:rPr>
              <w:t>V</w:t>
            </w:r>
          </w:p>
        </w:tc>
        <w:tc>
          <w:tcPr>
            <w:tcW w:w="6129" w:type="dxa"/>
            <w:tcBorders>
              <w:top w:val="single" w:sz="4" w:space="0" w:color="000000"/>
              <w:left w:val="single" w:sz="4" w:space="0" w:color="000000"/>
              <w:bottom w:val="single" w:sz="4" w:space="0" w:color="000000"/>
            </w:tcBorders>
            <w:shd w:val="clear" w:color="auto" w:fill="auto"/>
          </w:tcPr>
          <w:p w:rsidR="009F2562" w:rsidRPr="00390D08" w:rsidRDefault="009F2562" w:rsidP="000168C8">
            <w:pPr>
              <w:snapToGrid w:val="0"/>
              <w:jc w:val="both"/>
              <w:rPr>
                <w:rFonts w:eastAsia="TimesNewRomanPSMT"/>
                <w:color w:val="auto"/>
                <w:lang w:val="ru-RU"/>
              </w:rPr>
            </w:pPr>
            <w:r w:rsidRPr="00390D08">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0168C8">
            <w:pPr>
              <w:snapToGrid w:val="0"/>
              <w:jc w:val="both"/>
              <w:rPr>
                <w:rFonts w:eastAsia="TimesNewRomanPSMT"/>
                <w:color w:val="auto"/>
              </w:rPr>
            </w:pPr>
          </w:p>
          <w:p w:rsidR="009F2562" w:rsidRPr="00390D08" w:rsidRDefault="009F2562" w:rsidP="000168C8">
            <w:pPr>
              <w:snapToGrid w:val="0"/>
              <w:jc w:val="both"/>
              <w:rPr>
                <w:rFonts w:eastAsia="TimesNewRomanPSMT"/>
                <w:color w:val="auto"/>
              </w:rPr>
            </w:pPr>
          </w:p>
          <w:p w:rsidR="009F2562" w:rsidRPr="000168C8" w:rsidRDefault="00407A4F" w:rsidP="000168C8">
            <w:pPr>
              <w:snapToGrid w:val="0"/>
              <w:jc w:val="both"/>
              <w:rPr>
                <w:rFonts w:eastAsia="TimesNewRomanPSMT"/>
                <w:lang w:val="sr-Cyrl-CS"/>
              </w:rPr>
            </w:pPr>
            <w:r>
              <w:rPr>
                <w:rFonts w:eastAsia="TimesNewRomanPSMT"/>
                <w:color w:val="auto"/>
                <w:lang w:val="sr-Cyrl-CS"/>
              </w:rPr>
              <w:t>7</w:t>
            </w:r>
          </w:p>
        </w:tc>
      </w:tr>
      <w:tr w:rsidR="009F2562" w:rsidRPr="00390D08" w:rsidTr="000168C8">
        <w:tc>
          <w:tcPr>
            <w:tcW w:w="1265" w:type="dxa"/>
            <w:tcBorders>
              <w:top w:val="single" w:sz="4" w:space="0" w:color="000000"/>
              <w:left w:val="single" w:sz="4" w:space="0" w:color="000000"/>
              <w:bottom w:val="single" w:sz="4" w:space="0" w:color="000000"/>
            </w:tcBorders>
            <w:shd w:val="clear" w:color="auto" w:fill="auto"/>
          </w:tcPr>
          <w:p w:rsidR="009F2562" w:rsidRPr="00390D08" w:rsidRDefault="009F2562" w:rsidP="000168C8">
            <w:pPr>
              <w:snapToGrid w:val="0"/>
              <w:jc w:val="both"/>
              <w:rPr>
                <w:rFonts w:eastAsia="TimesNewRomanPSMT"/>
              </w:rPr>
            </w:pPr>
            <w:r w:rsidRPr="00390D08">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9F2562" w:rsidRPr="00390D08" w:rsidRDefault="009F2562" w:rsidP="000168C8">
            <w:pPr>
              <w:snapToGrid w:val="0"/>
              <w:jc w:val="both"/>
              <w:rPr>
                <w:rFonts w:eastAsia="TimesNewRomanPSMT"/>
                <w:color w:val="auto"/>
              </w:rPr>
            </w:pPr>
            <w:r w:rsidRPr="00390D08">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2562" w:rsidRPr="000168C8" w:rsidRDefault="00407A4F" w:rsidP="000168C8">
            <w:pPr>
              <w:snapToGrid w:val="0"/>
              <w:jc w:val="both"/>
              <w:rPr>
                <w:rFonts w:eastAsia="TimesNewRomanPSMT"/>
                <w:lang w:val="sr-Cyrl-CS"/>
              </w:rPr>
            </w:pPr>
            <w:r>
              <w:rPr>
                <w:rFonts w:eastAsia="TimesNewRomanPSMT"/>
                <w:lang w:val="sr-Cyrl-CS"/>
              </w:rPr>
              <w:t>8</w:t>
            </w:r>
          </w:p>
        </w:tc>
      </w:tr>
      <w:tr w:rsidR="009F2562" w:rsidRPr="00390D08" w:rsidTr="000168C8">
        <w:tc>
          <w:tcPr>
            <w:tcW w:w="1265" w:type="dxa"/>
            <w:tcBorders>
              <w:top w:val="single" w:sz="4" w:space="0" w:color="000000"/>
              <w:left w:val="single" w:sz="4" w:space="0" w:color="000000"/>
              <w:bottom w:val="single" w:sz="4" w:space="0" w:color="000000"/>
            </w:tcBorders>
            <w:shd w:val="clear" w:color="auto" w:fill="auto"/>
          </w:tcPr>
          <w:p w:rsidR="009F2562" w:rsidRPr="00390D08" w:rsidRDefault="009F2562" w:rsidP="000168C8">
            <w:pPr>
              <w:snapToGrid w:val="0"/>
              <w:jc w:val="both"/>
              <w:rPr>
                <w:rFonts w:eastAsia="TimesNewRomanPSMT"/>
              </w:rPr>
            </w:pPr>
            <w:r w:rsidRPr="00390D08">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9F2562" w:rsidRPr="00F31B1D" w:rsidRDefault="009F2562" w:rsidP="000168C8">
            <w:pPr>
              <w:snapToGrid w:val="0"/>
              <w:jc w:val="both"/>
              <w:rPr>
                <w:rFonts w:eastAsia="TimesNewRomanPSMT"/>
                <w:color w:val="auto"/>
                <w:lang w:val="sr-Cyrl-CS"/>
              </w:rPr>
            </w:pPr>
            <w:r>
              <w:rPr>
                <w:rFonts w:eastAsia="TimesNewRomanPSMT"/>
                <w:lang w:val="sr-Cyrl-CS"/>
              </w:rPr>
              <w:t>Образац изјаве за доказивање услова за учешће у поступку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2562" w:rsidRPr="000168C8" w:rsidRDefault="009F2562" w:rsidP="000168C8">
            <w:pPr>
              <w:snapToGrid w:val="0"/>
              <w:jc w:val="both"/>
              <w:rPr>
                <w:rFonts w:eastAsia="TimesNewRomanPSMT"/>
                <w:lang w:val="sr-Cyrl-CS"/>
              </w:rPr>
            </w:pPr>
            <w:r w:rsidRPr="00390D08">
              <w:rPr>
                <w:rFonts w:eastAsia="TimesNewRomanPSMT"/>
                <w:color w:val="auto"/>
              </w:rPr>
              <w:t>1</w:t>
            </w:r>
            <w:r w:rsidR="00407A4F">
              <w:rPr>
                <w:rFonts w:eastAsia="TimesNewRomanPSMT"/>
                <w:color w:val="auto"/>
                <w:lang w:val="sr-Cyrl-CS"/>
              </w:rPr>
              <w:t>4</w:t>
            </w:r>
          </w:p>
        </w:tc>
      </w:tr>
      <w:tr w:rsidR="009F2562" w:rsidRPr="00390D08" w:rsidTr="000168C8">
        <w:tc>
          <w:tcPr>
            <w:tcW w:w="1265" w:type="dxa"/>
            <w:tcBorders>
              <w:top w:val="single" w:sz="4" w:space="0" w:color="000000"/>
              <w:left w:val="single" w:sz="4" w:space="0" w:color="000000"/>
              <w:bottom w:val="single" w:sz="4" w:space="0" w:color="000000"/>
            </w:tcBorders>
            <w:shd w:val="clear" w:color="auto" w:fill="auto"/>
            <w:vAlign w:val="center"/>
          </w:tcPr>
          <w:p w:rsidR="009F2562" w:rsidRPr="00F1021F" w:rsidRDefault="009F2562" w:rsidP="000168C8">
            <w:pPr>
              <w:snapToGrid w:val="0"/>
              <w:jc w:val="both"/>
              <w:rPr>
                <w:rFonts w:eastAsia="TimesNewRomanPSMT"/>
                <w:lang w:val="sr-Latn-CS"/>
              </w:rPr>
            </w:pPr>
            <w:r>
              <w:rPr>
                <w:rFonts w:eastAsia="TimesNewRomanPSMT"/>
                <w:lang w:val="sr-Latn-CS"/>
              </w:rPr>
              <w:t>VII</w:t>
            </w:r>
          </w:p>
        </w:tc>
        <w:tc>
          <w:tcPr>
            <w:tcW w:w="6129" w:type="dxa"/>
            <w:tcBorders>
              <w:top w:val="single" w:sz="4" w:space="0" w:color="000000"/>
              <w:left w:val="single" w:sz="4" w:space="0" w:color="000000"/>
              <w:bottom w:val="single" w:sz="4" w:space="0" w:color="000000"/>
            </w:tcBorders>
            <w:shd w:val="clear" w:color="auto" w:fill="auto"/>
          </w:tcPr>
          <w:p w:rsidR="009F2562" w:rsidRPr="00F23F4B" w:rsidRDefault="009F2562" w:rsidP="000168C8">
            <w:pPr>
              <w:snapToGrid w:val="0"/>
              <w:jc w:val="both"/>
              <w:rPr>
                <w:rFonts w:eastAsia="TimesNewRomanPSMT"/>
                <w:color w:val="auto"/>
                <w:lang w:val="sr-Cyrl-CS"/>
              </w:rPr>
            </w:pPr>
            <w:r>
              <w:rPr>
                <w:rFonts w:eastAsia="TimesNewRomanPSMT"/>
                <w:color w:val="auto"/>
                <w:lang w:val="sr-Cyrl-CS"/>
              </w:rPr>
              <w:t>Образац Изјаве о испуњавању услова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562" w:rsidRPr="00261464" w:rsidRDefault="003105D2" w:rsidP="000168C8">
            <w:pPr>
              <w:snapToGrid w:val="0"/>
              <w:jc w:val="both"/>
              <w:rPr>
                <w:rFonts w:eastAsia="TimesNewRomanPSMT"/>
                <w:color w:val="auto"/>
                <w:lang w:val="sr-Cyrl-CS"/>
              </w:rPr>
            </w:pPr>
            <w:r>
              <w:rPr>
                <w:rFonts w:eastAsia="TimesNewRomanPSMT"/>
                <w:color w:val="auto"/>
                <w:lang w:val="sr-Cyrl-CS"/>
              </w:rPr>
              <w:t>1</w:t>
            </w:r>
            <w:r w:rsidR="00407A4F">
              <w:rPr>
                <w:rFonts w:eastAsia="TimesNewRomanPSMT"/>
                <w:color w:val="auto"/>
                <w:lang w:val="sr-Cyrl-CS"/>
              </w:rPr>
              <w:t>6</w:t>
            </w:r>
          </w:p>
        </w:tc>
      </w:tr>
      <w:tr w:rsidR="009F2562" w:rsidRPr="00390D08" w:rsidTr="000168C8">
        <w:tc>
          <w:tcPr>
            <w:tcW w:w="1265" w:type="dxa"/>
            <w:tcBorders>
              <w:top w:val="single" w:sz="4" w:space="0" w:color="000000"/>
              <w:left w:val="single" w:sz="4" w:space="0" w:color="000000"/>
              <w:bottom w:val="single" w:sz="4" w:space="0" w:color="000000"/>
            </w:tcBorders>
            <w:shd w:val="clear" w:color="auto" w:fill="auto"/>
          </w:tcPr>
          <w:p w:rsidR="009F2562" w:rsidRDefault="009F2562" w:rsidP="000168C8">
            <w:pPr>
              <w:snapToGrid w:val="0"/>
              <w:jc w:val="both"/>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9F2562" w:rsidRPr="00390D08" w:rsidRDefault="009F2562" w:rsidP="000168C8">
            <w:pPr>
              <w:snapToGrid w:val="0"/>
              <w:jc w:val="both"/>
              <w:rPr>
                <w:rFonts w:eastAsia="TimesNewRomanPSMT"/>
              </w:rPr>
            </w:pPr>
            <w:r w:rsidRPr="00390D08">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2562" w:rsidRPr="00460C9E" w:rsidRDefault="00460C9E" w:rsidP="000168C8">
            <w:pPr>
              <w:snapToGrid w:val="0"/>
              <w:jc w:val="both"/>
              <w:rPr>
                <w:rFonts w:eastAsia="TimesNewRomanPSMT"/>
                <w:color w:val="auto"/>
                <w:lang w:val="sr-Cyrl-CS"/>
              </w:rPr>
            </w:pPr>
            <w:r>
              <w:rPr>
                <w:rFonts w:eastAsia="TimesNewRomanPSMT"/>
                <w:color w:val="auto"/>
                <w:lang w:val="sr-Cyrl-CS"/>
              </w:rPr>
              <w:t>1</w:t>
            </w:r>
            <w:r w:rsidR="00407A4F">
              <w:rPr>
                <w:rFonts w:eastAsia="TimesNewRomanPSMT"/>
                <w:color w:val="auto"/>
                <w:lang w:val="sr-Cyrl-CS"/>
              </w:rPr>
              <w:t>7</w:t>
            </w:r>
          </w:p>
        </w:tc>
      </w:tr>
      <w:tr w:rsidR="009F2562" w:rsidRPr="00390D08" w:rsidTr="000168C8">
        <w:tc>
          <w:tcPr>
            <w:tcW w:w="1265" w:type="dxa"/>
            <w:tcBorders>
              <w:top w:val="single" w:sz="4" w:space="0" w:color="000000"/>
              <w:left w:val="single" w:sz="4" w:space="0" w:color="000000"/>
              <w:bottom w:val="single" w:sz="4" w:space="0" w:color="000000"/>
            </w:tcBorders>
            <w:shd w:val="clear" w:color="auto" w:fill="auto"/>
          </w:tcPr>
          <w:p w:rsidR="009F2562" w:rsidRDefault="009F2562" w:rsidP="000168C8">
            <w:pPr>
              <w:snapToGrid w:val="0"/>
              <w:jc w:val="both"/>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9F2562" w:rsidRPr="00DE25F7" w:rsidRDefault="009F2562" w:rsidP="000168C8">
            <w:pPr>
              <w:snapToGrid w:val="0"/>
              <w:jc w:val="both"/>
              <w:rPr>
                <w:rFonts w:eastAsia="TimesNewRomanPSMT"/>
                <w:lang w:val="sr-Cyrl-CS"/>
              </w:rPr>
            </w:pPr>
            <w:r>
              <w:rPr>
                <w:rFonts w:eastAsia="TimesNewRomanPSMT"/>
                <w:lang w:val="sr-Cyrl-CS"/>
              </w:rPr>
              <w:t>Спецификација са структуром цене и приказ добара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2562" w:rsidRPr="00460C9E" w:rsidRDefault="00460C9E" w:rsidP="000168C8">
            <w:pPr>
              <w:snapToGrid w:val="0"/>
              <w:jc w:val="both"/>
              <w:rPr>
                <w:rFonts w:eastAsia="TimesNewRomanPSMT"/>
                <w:color w:val="auto"/>
                <w:lang w:val="sr-Cyrl-CS"/>
              </w:rPr>
            </w:pPr>
            <w:r>
              <w:rPr>
                <w:rFonts w:eastAsia="TimesNewRomanPSMT"/>
                <w:color w:val="auto"/>
                <w:lang w:val="sr-Cyrl-CS"/>
              </w:rPr>
              <w:t>2</w:t>
            </w:r>
            <w:r w:rsidR="00407A4F">
              <w:rPr>
                <w:rFonts w:eastAsia="TimesNewRomanPSMT"/>
                <w:color w:val="auto"/>
                <w:lang w:val="sr-Cyrl-CS"/>
              </w:rPr>
              <w:t>4</w:t>
            </w:r>
          </w:p>
        </w:tc>
      </w:tr>
      <w:tr w:rsidR="009F2562" w:rsidRPr="00390D08" w:rsidTr="000168C8">
        <w:tc>
          <w:tcPr>
            <w:tcW w:w="1265" w:type="dxa"/>
            <w:tcBorders>
              <w:top w:val="single" w:sz="4" w:space="0" w:color="000000"/>
              <w:left w:val="single" w:sz="4" w:space="0" w:color="000000"/>
              <w:bottom w:val="single" w:sz="4" w:space="0" w:color="000000"/>
            </w:tcBorders>
            <w:shd w:val="clear" w:color="auto" w:fill="auto"/>
          </w:tcPr>
          <w:p w:rsidR="009F2562" w:rsidRDefault="009F2562" w:rsidP="000168C8">
            <w:pPr>
              <w:snapToGrid w:val="0"/>
              <w:jc w:val="both"/>
              <w:rPr>
                <w:rFonts w:eastAsia="TimesNewRomanPSMT"/>
              </w:rPr>
            </w:pPr>
            <w:r>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9F2562" w:rsidRPr="00D45554" w:rsidRDefault="009F2562" w:rsidP="000168C8">
            <w:pPr>
              <w:snapToGrid w:val="0"/>
              <w:jc w:val="both"/>
              <w:rPr>
                <w:rFonts w:eastAsia="TimesNewRomanPSMT"/>
                <w:color w:val="auto"/>
                <w:lang w:val="sr-Cyrl-CS"/>
              </w:rPr>
            </w:pPr>
            <w:r w:rsidRPr="00390D08">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2562" w:rsidRPr="00460C9E" w:rsidRDefault="00460C9E" w:rsidP="000168C8">
            <w:pPr>
              <w:snapToGrid w:val="0"/>
              <w:jc w:val="both"/>
              <w:rPr>
                <w:rFonts w:eastAsia="TimesNewRomanPSMT"/>
                <w:color w:val="auto"/>
                <w:lang w:val="sr-Cyrl-CS"/>
              </w:rPr>
            </w:pPr>
            <w:r>
              <w:rPr>
                <w:rFonts w:eastAsia="TimesNewRomanPSMT"/>
                <w:color w:val="auto"/>
                <w:lang w:val="sr-Cyrl-CS"/>
              </w:rPr>
              <w:t>2</w:t>
            </w:r>
            <w:r w:rsidR="00407A4F">
              <w:rPr>
                <w:rFonts w:eastAsia="TimesNewRomanPSMT"/>
                <w:color w:val="auto"/>
                <w:lang w:val="sr-Cyrl-CS"/>
              </w:rPr>
              <w:t>4</w:t>
            </w:r>
          </w:p>
        </w:tc>
      </w:tr>
      <w:tr w:rsidR="009F2562" w:rsidRPr="00390D08" w:rsidTr="000168C8">
        <w:tc>
          <w:tcPr>
            <w:tcW w:w="1265" w:type="dxa"/>
            <w:tcBorders>
              <w:top w:val="single" w:sz="4" w:space="0" w:color="000000"/>
              <w:left w:val="single" w:sz="4" w:space="0" w:color="000000"/>
              <w:bottom w:val="single" w:sz="4" w:space="0" w:color="000000"/>
            </w:tcBorders>
            <w:shd w:val="clear" w:color="auto" w:fill="auto"/>
          </w:tcPr>
          <w:p w:rsidR="009F2562" w:rsidRPr="00390D08" w:rsidRDefault="009F2562" w:rsidP="000168C8">
            <w:pPr>
              <w:snapToGrid w:val="0"/>
              <w:jc w:val="both"/>
              <w:rPr>
                <w:rFonts w:eastAsia="TimesNewRomanPSMT"/>
              </w:rPr>
            </w:pPr>
            <w:r>
              <w:rPr>
                <w:rFonts w:eastAsia="TimesNewRomanPSMT"/>
              </w:rPr>
              <w:t>XI</w:t>
            </w:r>
          </w:p>
        </w:tc>
        <w:tc>
          <w:tcPr>
            <w:tcW w:w="6129" w:type="dxa"/>
            <w:tcBorders>
              <w:top w:val="single" w:sz="4" w:space="0" w:color="000000"/>
              <w:left w:val="single" w:sz="4" w:space="0" w:color="000000"/>
              <w:bottom w:val="single" w:sz="4" w:space="0" w:color="000000"/>
            </w:tcBorders>
            <w:shd w:val="clear" w:color="auto" w:fill="auto"/>
          </w:tcPr>
          <w:p w:rsidR="009F2562" w:rsidRPr="00390D08" w:rsidRDefault="009F2562" w:rsidP="000168C8">
            <w:pPr>
              <w:snapToGrid w:val="0"/>
              <w:jc w:val="both"/>
              <w:rPr>
                <w:rFonts w:eastAsia="TimesNewRomanPSMT"/>
                <w:color w:val="auto"/>
              </w:rPr>
            </w:pPr>
            <w:r w:rsidRPr="00390D08">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2562" w:rsidRPr="00460C9E" w:rsidRDefault="00460C9E" w:rsidP="000168C8">
            <w:pPr>
              <w:snapToGrid w:val="0"/>
              <w:jc w:val="both"/>
              <w:rPr>
                <w:rFonts w:eastAsia="TimesNewRomanPSMT"/>
                <w:color w:val="auto"/>
                <w:lang w:val="sr-Cyrl-CS"/>
              </w:rPr>
            </w:pPr>
            <w:r>
              <w:rPr>
                <w:rFonts w:eastAsia="TimesNewRomanPSMT"/>
                <w:color w:val="auto"/>
                <w:lang w:val="sr-Cyrl-CS"/>
              </w:rPr>
              <w:t>2</w:t>
            </w:r>
            <w:r w:rsidR="00407A4F">
              <w:rPr>
                <w:rFonts w:eastAsia="TimesNewRomanPSMT"/>
                <w:color w:val="auto"/>
                <w:lang w:val="sr-Cyrl-CS"/>
              </w:rPr>
              <w:t>6</w:t>
            </w:r>
          </w:p>
        </w:tc>
      </w:tr>
      <w:tr w:rsidR="009F2562" w:rsidRPr="00390D08" w:rsidTr="000168C8">
        <w:tc>
          <w:tcPr>
            <w:tcW w:w="1265" w:type="dxa"/>
            <w:tcBorders>
              <w:top w:val="single" w:sz="4" w:space="0" w:color="000000"/>
              <w:left w:val="single" w:sz="4" w:space="0" w:color="000000"/>
              <w:bottom w:val="single" w:sz="4" w:space="0" w:color="000000"/>
            </w:tcBorders>
            <w:shd w:val="clear" w:color="auto" w:fill="auto"/>
          </w:tcPr>
          <w:p w:rsidR="009F2562" w:rsidRPr="00390D08" w:rsidRDefault="009F2562" w:rsidP="000168C8">
            <w:pPr>
              <w:snapToGrid w:val="0"/>
              <w:jc w:val="both"/>
              <w:rPr>
                <w:rFonts w:eastAsia="TimesNewRomanPSMT"/>
              </w:rPr>
            </w:pPr>
            <w:r w:rsidRPr="00390D08">
              <w:rPr>
                <w:rFonts w:eastAsia="TimesNewRomanPSMT"/>
              </w:rPr>
              <w:t>X</w:t>
            </w:r>
            <w:r>
              <w:rPr>
                <w:rFonts w:eastAsia="TimesNewRomanPSMT"/>
              </w:rPr>
              <w:t>II</w:t>
            </w:r>
          </w:p>
        </w:tc>
        <w:tc>
          <w:tcPr>
            <w:tcW w:w="6129" w:type="dxa"/>
            <w:tcBorders>
              <w:top w:val="single" w:sz="4" w:space="0" w:color="000000"/>
              <w:left w:val="single" w:sz="4" w:space="0" w:color="000000"/>
              <w:bottom w:val="single" w:sz="4" w:space="0" w:color="000000"/>
            </w:tcBorders>
            <w:shd w:val="clear" w:color="auto" w:fill="auto"/>
          </w:tcPr>
          <w:p w:rsidR="009F2562" w:rsidRPr="00DE25F7" w:rsidRDefault="009F2562" w:rsidP="000168C8">
            <w:pPr>
              <w:snapToGrid w:val="0"/>
              <w:jc w:val="both"/>
              <w:rPr>
                <w:rFonts w:eastAsia="TimesNewRomanPSMT"/>
                <w:lang w:val="sr-Cyrl-CS"/>
              </w:rPr>
            </w:pPr>
            <w:r w:rsidRPr="00390D08">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F2562" w:rsidRPr="00460C9E" w:rsidRDefault="00460C9E" w:rsidP="000168C8">
            <w:pPr>
              <w:snapToGrid w:val="0"/>
              <w:jc w:val="both"/>
              <w:rPr>
                <w:rFonts w:eastAsia="TimesNewRomanPSMT"/>
                <w:color w:val="auto"/>
                <w:lang w:val="sr-Cyrl-CS"/>
              </w:rPr>
            </w:pPr>
            <w:r>
              <w:rPr>
                <w:rFonts w:eastAsia="TimesNewRomanPSMT"/>
                <w:color w:val="auto"/>
                <w:lang w:val="sr-Cyrl-CS"/>
              </w:rPr>
              <w:t>2</w:t>
            </w:r>
            <w:r w:rsidR="001138A9">
              <w:rPr>
                <w:rFonts w:eastAsia="TimesNewRomanPSMT"/>
                <w:color w:val="auto"/>
                <w:lang w:val="sr-Cyrl-CS"/>
              </w:rPr>
              <w:t>7</w:t>
            </w:r>
          </w:p>
        </w:tc>
      </w:tr>
    </w:tbl>
    <w:p w:rsidR="009F2562" w:rsidRDefault="009F2562" w:rsidP="000168C8">
      <w:pPr>
        <w:jc w:val="both"/>
        <w:rPr>
          <w:rFonts w:eastAsia="TimesNewRomanPSMT"/>
        </w:rPr>
      </w:pPr>
    </w:p>
    <w:p w:rsidR="009F2562" w:rsidRDefault="009F2562" w:rsidP="009F2562">
      <w:pPr>
        <w:jc w:val="both"/>
        <w:rPr>
          <w:rFonts w:eastAsia="TimesNewRomanPSMT"/>
        </w:rPr>
      </w:pPr>
    </w:p>
    <w:p w:rsidR="009F2562" w:rsidRDefault="009F2562" w:rsidP="009F2562">
      <w:pPr>
        <w:jc w:val="both"/>
        <w:rPr>
          <w:rFonts w:eastAsia="TimesNewRomanPSMT"/>
        </w:rPr>
      </w:pPr>
    </w:p>
    <w:p w:rsidR="009F2562" w:rsidRDefault="009F2562" w:rsidP="009F2562">
      <w:pPr>
        <w:jc w:val="both"/>
        <w:rPr>
          <w:rFonts w:eastAsia="TimesNewRomanPSMT"/>
        </w:rPr>
      </w:pPr>
    </w:p>
    <w:p w:rsidR="009F2562" w:rsidRDefault="009F2562" w:rsidP="009F2562">
      <w:pPr>
        <w:jc w:val="both"/>
        <w:rPr>
          <w:rFonts w:eastAsia="TimesNewRomanPSMT"/>
        </w:rPr>
      </w:pPr>
    </w:p>
    <w:p w:rsidR="009F2562" w:rsidRDefault="009F2562" w:rsidP="009F2562">
      <w:pPr>
        <w:jc w:val="both"/>
        <w:rPr>
          <w:rFonts w:eastAsia="TimesNewRomanPSMT"/>
        </w:rPr>
      </w:pPr>
    </w:p>
    <w:p w:rsidR="009F2562" w:rsidRPr="005210BF" w:rsidRDefault="009F2562" w:rsidP="009F2562">
      <w:pPr>
        <w:jc w:val="both"/>
        <w:rPr>
          <w:rFonts w:eastAsia="TimesNewRomanPSMT"/>
        </w:rPr>
      </w:pPr>
    </w:p>
    <w:p w:rsidR="009F2562" w:rsidRPr="00390D08" w:rsidRDefault="009F2562" w:rsidP="009F2562">
      <w:pPr>
        <w:jc w:val="both"/>
        <w:rPr>
          <w:rFonts w:eastAsia="TimesNewRomanPSMT"/>
        </w:rPr>
      </w:pPr>
    </w:p>
    <w:p w:rsidR="009F2562" w:rsidRPr="00390D08" w:rsidRDefault="009F2562" w:rsidP="009F2562">
      <w:pPr>
        <w:jc w:val="both"/>
        <w:rPr>
          <w:rFonts w:eastAsia="TimesNewRomanPSMT"/>
        </w:rPr>
      </w:pPr>
    </w:p>
    <w:p w:rsidR="009F2562" w:rsidRDefault="009F2562" w:rsidP="009F2562">
      <w:pPr>
        <w:jc w:val="both"/>
        <w:rPr>
          <w:rFonts w:eastAsia="TimesNewRomanPSMT"/>
        </w:rPr>
      </w:pPr>
    </w:p>
    <w:p w:rsidR="009F2562" w:rsidRDefault="009F2562" w:rsidP="009F2562">
      <w:pPr>
        <w:jc w:val="both"/>
        <w:rPr>
          <w:rFonts w:eastAsia="TimesNewRomanPSMT"/>
        </w:rPr>
      </w:pPr>
    </w:p>
    <w:p w:rsidR="009F2562" w:rsidRDefault="009F2562" w:rsidP="009F2562">
      <w:pPr>
        <w:jc w:val="both"/>
        <w:rPr>
          <w:rFonts w:eastAsia="TimesNewRomanPSMT"/>
        </w:rPr>
      </w:pPr>
    </w:p>
    <w:p w:rsidR="009F2562" w:rsidRPr="00315BD8" w:rsidRDefault="009F2562" w:rsidP="009F2562">
      <w:pPr>
        <w:jc w:val="both"/>
        <w:rPr>
          <w:rFonts w:eastAsia="TimesNewRomanPSMT"/>
        </w:rPr>
      </w:pPr>
    </w:p>
    <w:p w:rsidR="00460C9E" w:rsidRDefault="00460C9E" w:rsidP="009F2562">
      <w:pPr>
        <w:jc w:val="both"/>
        <w:rPr>
          <w:rFonts w:eastAsia="TimesNewRomanPSMT"/>
        </w:rPr>
      </w:pPr>
    </w:p>
    <w:p w:rsidR="005516E5" w:rsidRPr="005516E5" w:rsidRDefault="005516E5" w:rsidP="009F2562">
      <w:pPr>
        <w:jc w:val="both"/>
        <w:rPr>
          <w:rFonts w:eastAsia="TimesNewRomanPSMT"/>
        </w:rPr>
      </w:pPr>
    </w:p>
    <w:p w:rsidR="009F2562" w:rsidRPr="00390D08" w:rsidRDefault="009F2562" w:rsidP="009F2562">
      <w:pPr>
        <w:jc w:val="both"/>
        <w:rPr>
          <w:rFonts w:eastAsia="TimesNewRomanPSMT"/>
        </w:rPr>
      </w:pPr>
    </w:p>
    <w:p w:rsidR="009F2562" w:rsidRPr="00390D08" w:rsidRDefault="009F2562" w:rsidP="009F2562">
      <w:pPr>
        <w:shd w:val="clear" w:color="auto" w:fill="C6D9F1"/>
        <w:jc w:val="center"/>
        <w:rPr>
          <w:b/>
          <w:bCs/>
          <w:i/>
          <w:iCs/>
        </w:rPr>
      </w:pPr>
      <w:r w:rsidRPr="00390D08">
        <w:rPr>
          <w:b/>
          <w:bCs/>
          <w:i/>
          <w:iCs/>
        </w:rPr>
        <w:lastRenderedPageBreak/>
        <w:t>I  ОПШТИ ПОДАЦИ О ЈАВНОЈ НАБАВЦИ</w:t>
      </w:r>
    </w:p>
    <w:p w:rsidR="009F2562" w:rsidRPr="00390D08" w:rsidRDefault="009F2562" w:rsidP="009F2562">
      <w:pPr>
        <w:jc w:val="both"/>
        <w:rPr>
          <w:b/>
          <w:bCs/>
          <w:i/>
          <w:iCs/>
        </w:rPr>
      </w:pPr>
    </w:p>
    <w:p w:rsidR="009F2562" w:rsidRPr="00390D08" w:rsidRDefault="009F2562" w:rsidP="009F2562">
      <w:pPr>
        <w:jc w:val="both"/>
      </w:pPr>
      <w:r w:rsidRPr="00390D08">
        <w:rPr>
          <w:b/>
          <w:bCs/>
        </w:rPr>
        <w:t>1. Подаци о наручиоцу</w:t>
      </w:r>
    </w:p>
    <w:p w:rsidR="009F2562" w:rsidRPr="00390D08" w:rsidRDefault="009F2562" w:rsidP="009F2562">
      <w:pPr>
        <w:jc w:val="both"/>
        <w:rPr>
          <w:lang w:val="sr-Cyrl-CS"/>
        </w:rPr>
      </w:pPr>
      <w:r w:rsidRPr="00390D08">
        <w:t>Наручилац: ....................</w:t>
      </w:r>
      <w:r>
        <w:rPr>
          <w:iCs/>
        </w:rPr>
        <w:t>Основна школа „Владимир Роловић“</w:t>
      </w:r>
    </w:p>
    <w:p w:rsidR="009F2562" w:rsidRDefault="009F2562" w:rsidP="009F2562">
      <w:pPr>
        <w:jc w:val="both"/>
        <w:rPr>
          <w:iCs/>
          <w:lang w:val="sr-Cyrl-CS"/>
        </w:rPr>
      </w:pPr>
      <w:r w:rsidRPr="00390D08">
        <w:rPr>
          <w:lang w:val="sr-Cyrl-CS"/>
        </w:rPr>
        <w:t>Адреса:</w:t>
      </w:r>
      <w:r w:rsidRPr="00390D08">
        <w:rPr>
          <w:i/>
          <w:iCs/>
          <w:lang w:val="sr-Cyrl-CS"/>
        </w:rPr>
        <w:t xml:space="preserve"> …</w:t>
      </w:r>
      <w:r w:rsidRPr="00AA5631">
        <w:rPr>
          <w:iCs/>
          <w:lang w:val="sr-Cyrl-CS"/>
        </w:rPr>
        <w:t>.......................</w:t>
      </w:r>
      <w:r w:rsidR="005811A2" w:rsidRPr="000168C8">
        <w:rPr>
          <w:b/>
          <w:iCs/>
          <w:lang w:val="sr-Cyrl-CS"/>
        </w:rPr>
        <w:t>17 Октобра 108</w:t>
      </w:r>
      <w:r>
        <w:rPr>
          <w:iCs/>
          <w:lang w:val="sr-Cyrl-CS"/>
        </w:rPr>
        <w:t xml:space="preserve"> , 11090 Београд</w:t>
      </w:r>
    </w:p>
    <w:p w:rsidR="009F2562" w:rsidRDefault="009F2562" w:rsidP="009F2562">
      <w:pPr>
        <w:jc w:val="both"/>
        <w:rPr>
          <w:iCs/>
          <w:lang w:val="sr-Cyrl-CS"/>
        </w:rPr>
      </w:pPr>
      <w:r>
        <w:rPr>
          <w:iCs/>
          <w:lang w:val="sr-Cyrl-CS"/>
        </w:rPr>
        <w:t>ПИБ: ..............................100226481</w:t>
      </w:r>
    </w:p>
    <w:p w:rsidR="009F2562" w:rsidRPr="00390D08" w:rsidRDefault="009F2562" w:rsidP="009F2562">
      <w:pPr>
        <w:jc w:val="both"/>
        <w:rPr>
          <w:lang w:val="sr-Cyrl-CS"/>
        </w:rPr>
      </w:pPr>
      <w:r>
        <w:rPr>
          <w:iCs/>
          <w:lang w:val="sr-Cyrl-CS"/>
        </w:rPr>
        <w:t>Матични број: ...............07049803</w:t>
      </w:r>
    </w:p>
    <w:p w:rsidR="009F2562" w:rsidRPr="00DC1249" w:rsidRDefault="009F2562" w:rsidP="009F2562">
      <w:pPr>
        <w:jc w:val="both"/>
      </w:pPr>
      <w:r w:rsidRPr="00390D08">
        <w:rPr>
          <w:lang w:val="sr-Cyrl-CS"/>
        </w:rPr>
        <w:t>Интернет страница:......</w:t>
      </w:r>
      <w:r w:rsidRPr="00DC1249">
        <w:t>www.</w:t>
      </w:r>
      <w:r w:rsidRPr="00DC1249">
        <w:rPr>
          <w:lang w:val="sr-Cyrl-CS"/>
        </w:rPr>
        <w:t>osvrolovic.edu.rs</w:t>
      </w:r>
    </w:p>
    <w:p w:rsidR="009F2562" w:rsidRDefault="009F2562" w:rsidP="009F2562">
      <w:pPr>
        <w:jc w:val="both"/>
        <w:rPr>
          <w:lang w:val="sr-Cyrl-CS"/>
        </w:rPr>
      </w:pPr>
    </w:p>
    <w:p w:rsidR="009F2562" w:rsidRPr="00ED3E77" w:rsidRDefault="009F2562" w:rsidP="009F2562">
      <w:pPr>
        <w:jc w:val="both"/>
      </w:pPr>
      <w:r>
        <w:rPr>
          <w:b/>
          <w:lang w:val="sr-Cyrl-CS"/>
        </w:rPr>
        <w:t xml:space="preserve">2. Категорија наручиоца: </w:t>
      </w:r>
      <w:r>
        <w:rPr>
          <w:lang w:val="sr-Cyrl-CS"/>
        </w:rPr>
        <w:t>Просвета</w:t>
      </w:r>
    </w:p>
    <w:p w:rsidR="009F2562" w:rsidRPr="00390D08" w:rsidRDefault="009F2562" w:rsidP="009F2562">
      <w:pPr>
        <w:jc w:val="both"/>
      </w:pPr>
    </w:p>
    <w:p w:rsidR="009F2562" w:rsidRPr="00390D08" w:rsidRDefault="009F2562" w:rsidP="009F2562">
      <w:pPr>
        <w:jc w:val="both"/>
      </w:pPr>
      <w:r>
        <w:rPr>
          <w:b/>
          <w:bCs/>
        </w:rPr>
        <w:t>3</w:t>
      </w:r>
      <w:r w:rsidRPr="00390D08">
        <w:rPr>
          <w:b/>
          <w:bCs/>
        </w:rPr>
        <w:t>. Врста поступка јавне набавке</w:t>
      </w:r>
    </w:p>
    <w:p w:rsidR="009F2562" w:rsidRPr="00390D08" w:rsidRDefault="009F2562" w:rsidP="009F2562">
      <w:pPr>
        <w:jc w:val="both"/>
      </w:pPr>
      <w:r w:rsidRPr="00390D08">
        <w:t>Предметна јавна набавка се спроводи у поступку јавне набавке мале вредности</w:t>
      </w:r>
      <w:r>
        <w:t xml:space="preserve">, </w:t>
      </w:r>
      <w:r w:rsidRPr="00390D08">
        <w:t>у складу са Законом и подзаконским актима којима се уређују јавне набавке.</w:t>
      </w:r>
    </w:p>
    <w:p w:rsidR="009F2562" w:rsidRPr="00ED3E77" w:rsidRDefault="009F2562" w:rsidP="009F2562">
      <w:pPr>
        <w:jc w:val="both"/>
      </w:pPr>
    </w:p>
    <w:p w:rsidR="009F2562" w:rsidRPr="00390D08" w:rsidRDefault="009F2562" w:rsidP="009F2562">
      <w:pPr>
        <w:jc w:val="both"/>
      </w:pPr>
      <w:r>
        <w:rPr>
          <w:b/>
          <w:bCs/>
        </w:rPr>
        <w:t>4</w:t>
      </w:r>
      <w:r w:rsidRPr="00390D08">
        <w:rPr>
          <w:b/>
          <w:bCs/>
        </w:rPr>
        <w:t>. Предмет јавне набавке</w:t>
      </w:r>
    </w:p>
    <w:p w:rsidR="009F2562" w:rsidRPr="006C374F" w:rsidRDefault="009F2562" w:rsidP="009F2562">
      <w:pPr>
        <w:jc w:val="both"/>
        <w:rPr>
          <w:lang w:val="sr-Cyrl-CS"/>
        </w:rPr>
      </w:pPr>
      <w:r w:rsidRPr="00390D08">
        <w:t xml:space="preserve">Предмет јавне набавке број </w:t>
      </w:r>
      <w:r w:rsidR="00B42C0C">
        <w:rPr>
          <w:lang w:val="sr-Cyrl-CS"/>
        </w:rPr>
        <w:t>01/2020</w:t>
      </w:r>
      <w:r>
        <w:t xml:space="preserve">јесте испорука </w:t>
      </w:r>
      <w:r w:rsidR="00B42C0C">
        <w:t>и постављање опреме за дојаву пожара</w:t>
      </w:r>
      <w:r>
        <w:t xml:space="preserve"> .</w:t>
      </w:r>
    </w:p>
    <w:p w:rsidR="009F2562" w:rsidRPr="006C374F" w:rsidRDefault="009F2562" w:rsidP="009F2562">
      <w:pPr>
        <w:jc w:val="both"/>
      </w:pPr>
    </w:p>
    <w:p w:rsidR="009F2562" w:rsidRPr="00390D08" w:rsidRDefault="009F2562" w:rsidP="009F2562">
      <w:pPr>
        <w:jc w:val="both"/>
      </w:pPr>
      <w:r>
        <w:rPr>
          <w:b/>
          <w:bCs/>
        </w:rPr>
        <w:t>5. Циљ поступка</w:t>
      </w:r>
    </w:p>
    <w:p w:rsidR="009F2562" w:rsidRDefault="009F2562" w:rsidP="009F2562">
      <w:pPr>
        <w:jc w:val="both"/>
      </w:pPr>
      <w:r>
        <w:t>Поступак се спроводи ради закључења уговора о јавној набавци.</w:t>
      </w:r>
    </w:p>
    <w:p w:rsidR="009F2562" w:rsidRDefault="009F2562" w:rsidP="009F2562">
      <w:pPr>
        <w:jc w:val="both"/>
      </w:pPr>
    </w:p>
    <w:p w:rsidR="009F2562" w:rsidRDefault="009F2562" w:rsidP="009F2562">
      <w:pPr>
        <w:jc w:val="both"/>
        <w:rPr>
          <w:b/>
        </w:rPr>
      </w:pPr>
      <w:r>
        <w:rPr>
          <w:b/>
        </w:rPr>
        <w:t>6. Начин преузимања конкурсне документације</w:t>
      </w:r>
    </w:p>
    <w:p w:rsidR="009F2562" w:rsidRDefault="009F2562" w:rsidP="009F2562">
      <w:pPr>
        <w:rPr>
          <w:b/>
          <w:lang w:val="sr-Cyrl-CS"/>
        </w:rPr>
      </w:pPr>
      <w:r>
        <w:t xml:space="preserve">Конкурсна документација се може преузети са Портала јавних набавки и са интернет странице наручиоца: </w:t>
      </w:r>
      <w:hyperlink r:id="rId8" w:history="1">
        <w:r>
          <w:rPr>
            <w:rStyle w:val="Hyperlink"/>
            <w:lang w:val="sr-Cyrl-CS"/>
          </w:rPr>
          <w:t>http://www.os</w:t>
        </w:r>
        <w:r>
          <w:rPr>
            <w:rStyle w:val="Hyperlink"/>
          </w:rPr>
          <w:t>vrolovic.edu</w:t>
        </w:r>
        <w:r w:rsidRPr="00155D55">
          <w:rPr>
            <w:rStyle w:val="Hyperlink"/>
            <w:lang w:val="sr-Cyrl-CS"/>
          </w:rPr>
          <w:t>.rs/</w:t>
        </w:r>
      </w:hyperlink>
    </w:p>
    <w:p w:rsidR="009F2562" w:rsidRPr="009873E4" w:rsidRDefault="009F2562" w:rsidP="009F2562">
      <w:pPr>
        <w:jc w:val="both"/>
      </w:pPr>
    </w:p>
    <w:p w:rsidR="009F2562" w:rsidRDefault="009F2562" w:rsidP="009F2562">
      <w:pPr>
        <w:jc w:val="both"/>
      </w:pPr>
    </w:p>
    <w:p w:rsidR="009F2562" w:rsidRDefault="009F2562" w:rsidP="009F2562">
      <w:pPr>
        <w:jc w:val="both"/>
        <w:rPr>
          <w:b/>
        </w:rPr>
      </w:pPr>
      <w:r>
        <w:rPr>
          <w:b/>
        </w:rPr>
        <w:t>7. Особа за контакт</w:t>
      </w:r>
    </w:p>
    <w:p w:rsidR="009F2562" w:rsidRDefault="009F2562" w:rsidP="009F2562">
      <w:pPr>
        <w:jc w:val="both"/>
      </w:pPr>
      <w:r>
        <w:t>Никола Милошић, дипл.правник, секретар ОШ“Владимир Роловић“</w:t>
      </w:r>
    </w:p>
    <w:p w:rsidR="009F2562" w:rsidRPr="00FD392D" w:rsidRDefault="009F2562" w:rsidP="009F2562">
      <w:pPr>
        <w:jc w:val="both"/>
      </w:pPr>
      <w:r>
        <w:t xml:space="preserve">e-mail: </w:t>
      </w:r>
      <w:hyperlink r:id="rId9" w:history="1">
        <w:r w:rsidRPr="002173EB">
          <w:rPr>
            <w:rStyle w:val="Hyperlink"/>
          </w:rPr>
          <w:t>vrolovicsekretar@gmail.com</w:t>
        </w:r>
      </w:hyperlink>
    </w:p>
    <w:p w:rsidR="009F2562" w:rsidRPr="009149B6" w:rsidRDefault="009F2562" w:rsidP="009F2562">
      <w:pPr>
        <w:jc w:val="both"/>
        <w:rPr>
          <w:bCs/>
          <w:color w:val="auto"/>
        </w:rPr>
      </w:pPr>
    </w:p>
    <w:p w:rsidR="009F2562" w:rsidRPr="009149B6" w:rsidRDefault="009F2562" w:rsidP="009F2562">
      <w:pPr>
        <w:jc w:val="both"/>
        <w:rPr>
          <w:bCs/>
          <w:color w:val="C00000"/>
        </w:rPr>
      </w:pPr>
    </w:p>
    <w:p w:rsidR="009F2562" w:rsidRPr="00390D08" w:rsidRDefault="009F2562" w:rsidP="009F2562">
      <w:pPr>
        <w:shd w:val="clear" w:color="auto" w:fill="C6D9F1"/>
        <w:jc w:val="center"/>
        <w:rPr>
          <w:b/>
          <w:bCs/>
          <w:i/>
          <w:iCs/>
        </w:rPr>
      </w:pPr>
      <w:r w:rsidRPr="00390D08">
        <w:rPr>
          <w:b/>
          <w:bCs/>
          <w:i/>
          <w:iCs/>
        </w:rPr>
        <w:t>II  ПОДАЦИ О ПРЕДМЕТУ ЈАВНЕ НАБАВКЕ</w:t>
      </w:r>
    </w:p>
    <w:p w:rsidR="009F2562" w:rsidRPr="00390D08" w:rsidRDefault="009F2562" w:rsidP="009F2562">
      <w:pPr>
        <w:jc w:val="both"/>
        <w:rPr>
          <w:b/>
          <w:bCs/>
          <w:i/>
          <w:iCs/>
          <w:lang w:val="sr-Cyrl-CS"/>
        </w:rPr>
      </w:pPr>
    </w:p>
    <w:p w:rsidR="009F2562" w:rsidRPr="00390D08" w:rsidRDefault="009F2562" w:rsidP="009F2562">
      <w:pPr>
        <w:jc w:val="both"/>
      </w:pPr>
      <w:r w:rsidRPr="00390D08">
        <w:rPr>
          <w:b/>
          <w:bCs/>
        </w:rPr>
        <w:t>1. Предмет јавне набавке</w:t>
      </w:r>
    </w:p>
    <w:p w:rsidR="002A0206" w:rsidRPr="00B67880" w:rsidRDefault="009F2562" w:rsidP="002A0206">
      <w:pPr>
        <w:jc w:val="both"/>
        <w:rPr>
          <w:sz w:val="22"/>
          <w:szCs w:val="22"/>
        </w:rPr>
      </w:pPr>
      <w:r w:rsidRPr="00B53FFF">
        <w:t>Предмет јавне набавке бр</w:t>
      </w:r>
      <w:r w:rsidRPr="00B53FFF">
        <w:rPr>
          <w:lang w:val="ru-RU"/>
        </w:rPr>
        <w:t>.</w:t>
      </w:r>
      <w:r w:rsidR="00B42C0C">
        <w:rPr>
          <w:lang w:val="sr-Cyrl-CS"/>
        </w:rPr>
        <w:t>01/2020</w:t>
      </w:r>
      <w:r w:rsidRPr="00B53FFF">
        <w:t xml:space="preserve">јесте </w:t>
      </w:r>
      <w:r>
        <w:t xml:space="preserve">испорука </w:t>
      </w:r>
      <w:r w:rsidR="002A0206" w:rsidRPr="00AB522B">
        <w:rPr>
          <w:sz w:val="22"/>
          <w:szCs w:val="22"/>
        </w:rPr>
        <w:t>добара</w:t>
      </w:r>
      <w:r w:rsidR="002A0206">
        <w:rPr>
          <w:sz w:val="22"/>
          <w:szCs w:val="22"/>
        </w:rPr>
        <w:t xml:space="preserve">, </w:t>
      </w:r>
      <w:r w:rsidR="001A702B">
        <w:t>испорука и постављање опреме за дојаву пожара,</w:t>
      </w:r>
      <w:r w:rsidR="002A0206">
        <w:t xml:space="preserve">ознака из ОРН-а </w:t>
      </w:r>
      <w:r w:rsidR="001A702B">
        <w:t>35100000</w:t>
      </w:r>
      <w:r w:rsidR="002A0206">
        <w:t xml:space="preserve">, </w:t>
      </w:r>
      <w:r w:rsidR="001A702B">
        <w:t>сигурносна опрема</w:t>
      </w:r>
      <w:r w:rsidR="00B67880">
        <w:rPr>
          <w:sz w:val="22"/>
          <w:szCs w:val="22"/>
        </w:rPr>
        <w:t>.</w:t>
      </w:r>
    </w:p>
    <w:p w:rsidR="009F2562" w:rsidRPr="002A0206" w:rsidRDefault="009F2562" w:rsidP="009F2562">
      <w:pPr>
        <w:jc w:val="both"/>
        <w:rPr>
          <w:iCs/>
        </w:rPr>
      </w:pPr>
    </w:p>
    <w:p w:rsidR="009F2562" w:rsidRPr="00E410B1" w:rsidRDefault="009F2562" w:rsidP="009F2562">
      <w:pPr>
        <w:jc w:val="both"/>
        <w:rPr>
          <w:iCs/>
        </w:rPr>
      </w:pPr>
    </w:p>
    <w:p w:rsidR="009F2562" w:rsidRPr="00F62F50" w:rsidRDefault="009F2562" w:rsidP="009F2562">
      <w:pPr>
        <w:shd w:val="clear" w:color="auto" w:fill="C6D9F1"/>
        <w:jc w:val="center"/>
        <w:rPr>
          <w:b/>
          <w:bCs/>
          <w:i/>
          <w:iCs/>
        </w:rPr>
      </w:pPr>
      <w:r w:rsidRPr="00390D08">
        <w:rPr>
          <w:b/>
          <w:bCs/>
          <w:i/>
          <w:iCs/>
        </w:rPr>
        <w:t xml:space="preserve">III  </w:t>
      </w:r>
      <w:r>
        <w:rPr>
          <w:b/>
          <w:bCs/>
          <w:i/>
          <w:iCs/>
          <w:lang w:val="sr-Cyrl-CS"/>
        </w:rPr>
        <w:t>ТЕХНИЧКА СПЕЦИФИКАЦИЈА</w:t>
      </w:r>
    </w:p>
    <w:p w:rsidR="009F2562" w:rsidRPr="00390D08" w:rsidRDefault="009F2562" w:rsidP="009F2562">
      <w:pPr>
        <w:ind w:firstLine="708"/>
        <w:jc w:val="both"/>
        <w:rPr>
          <w:lang w:val="sr-Cyrl-CS"/>
        </w:rPr>
      </w:pPr>
    </w:p>
    <w:p w:rsidR="009F2562" w:rsidRPr="00390D08" w:rsidRDefault="009F2562" w:rsidP="009F2562">
      <w:pPr>
        <w:ind w:firstLine="708"/>
        <w:jc w:val="both"/>
        <w:rPr>
          <w:lang w:val="sr-Cyrl-CS"/>
        </w:rPr>
      </w:pPr>
      <w:r w:rsidRPr="00390D08">
        <w:t xml:space="preserve">Предмет јавне набавке </w:t>
      </w:r>
      <w:r w:rsidR="001A702B" w:rsidRPr="00B53FFF">
        <w:t>јесте</w:t>
      </w:r>
      <w:r w:rsidR="001A702B">
        <w:t>испорука и постављање</w:t>
      </w:r>
      <w:r w:rsidR="00DF319B">
        <w:t xml:space="preserve"> (Добара)</w:t>
      </w:r>
      <w:r w:rsidR="001A702B">
        <w:t xml:space="preserve"> опреме за дојаву пожара</w:t>
      </w:r>
      <w:r w:rsidRPr="00390D08">
        <w:rPr>
          <w:b/>
          <w:lang w:val="sr-Cyrl-CS"/>
        </w:rPr>
        <w:t xml:space="preserve">, </w:t>
      </w:r>
      <w:r w:rsidRPr="00C30549">
        <w:rPr>
          <w:b/>
          <w:lang w:val="sr-Cyrl-CS"/>
        </w:rPr>
        <w:t>према приложеним спецификацијама добара</w:t>
      </w:r>
      <w:r w:rsidRPr="00390D08">
        <w:rPr>
          <w:lang w:val="sr-Cyrl-CS"/>
        </w:rPr>
        <w:t>.</w:t>
      </w:r>
    </w:p>
    <w:p w:rsidR="009F2562" w:rsidRPr="009E0FF6" w:rsidRDefault="009F2562" w:rsidP="009F2562">
      <w:pPr>
        <w:jc w:val="both"/>
      </w:pPr>
      <w:r w:rsidRPr="00390D08">
        <w:tab/>
      </w:r>
      <w:r>
        <w:rPr>
          <w:lang w:val="sr-Cyrl-CS"/>
        </w:rPr>
        <w:t>Испорук</w:t>
      </w:r>
      <w:r>
        <w:t>a</w:t>
      </w:r>
      <w:r w:rsidR="001A702B">
        <w:rPr>
          <w:lang w:val="sr-Cyrl-CS"/>
        </w:rPr>
        <w:t xml:space="preserve">и постављање </w:t>
      </w:r>
      <w:r>
        <w:rPr>
          <w:lang w:val="sr-Cyrl-CS"/>
        </w:rPr>
        <w:t xml:space="preserve">ће се вршити </w:t>
      </w:r>
      <w:r w:rsidRPr="00390D08">
        <w:rPr>
          <w:lang w:val="sr-Cyrl-CS"/>
        </w:rPr>
        <w:t xml:space="preserve">у Београду, на </w:t>
      </w:r>
      <w:r>
        <w:rPr>
          <w:lang w:val="sr-Cyrl-CS"/>
        </w:rPr>
        <w:t>адреси наручиоца</w:t>
      </w:r>
      <w:r w:rsidR="000168C8">
        <w:rPr>
          <w:lang w:val="sr-Cyrl-CS"/>
        </w:rPr>
        <w:t xml:space="preserve"> Омладинко шеталиште 10</w:t>
      </w:r>
      <w:r w:rsidRPr="00390D08">
        <w:rPr>
          <w:lang w:val="sr-Cyrl-CS"/>
        </w:rPr>
        <w:t>, према следећим захтевима:</w:t>
      </w:r>
    </w:p>
    <w:p w:rsidR="009F2562" w:rsidRPr="008E5F78" w:rsidRDefault="009F2562" w:rsidP="009F2562">
      <w:pPr>
        <w:ind w:left="720" w:hanging="720"/>
        <w:jc w:val="both"/>
        <w:rPr>
          <w:b/>
          <w:lang w:val="sr-Cyrl-CS"/>
        </w:rPr>
      </w:pPr>
      <w:r w:rsidRPr="00390D08">
        <w:rPr>
          <w:lang w:val="sr-Cyrl-CS"/>
        </w:rPr>
        <w:t>-</w:t>
      </w:r>
      <w:r w:rsidRPr="00390D08">
        <w:rPr>
          <w:lang w:val="sr-Cyrl-CS"/>
        </w:rPr>
        <w:tab/>
      </w:r>
      <w:r w:rsidRPr="008E5F78">
        <w:rPr>
          <w:b/>
          <w:color w:val="000000" w:themeColor="text1"/>
          <w:lang w:val="sr-Cyrl-CS"/>
        </w:rPr>
        <w:t>Испорук</w:t>
      </w:r>
      <w:r w:rsidRPr="008E5F78">
        <w:rPr>
          <w:b/>
          <w:color w:val="000000" w:themeColor="text1"/>
        </w:rPr>
        <w:t>a</w:t>
      </w:r>
      <w:r w:rsidR="008E5F78" w:rsidRPr="008E5F78">
        <w:rPr>
          <w:b/>
          <w:color w:val="000000" w:themeColor="text1"/>
        </w:rPr>
        <w:t>, монтажа</w:t>
      </w:r>
      <w:r w:rsidR="001A702B" w:rsidRPr="008E5F78">
        <w:rPr>
          <w:b/>
          <w:color w:val="000000" w:themeColor="text1"/>
          <w:lang w:val="sr-Cyrl-CS"/>
        </w:rPr>
        <w:t xml:space="preserve">и </w:t>
      </w:r>
      <w:r w:rsidR="008E5F78" w:rsidRPr="008E5F78">
        <w:rPr>
          <w:b/>
          <w:color w:val="000000" w:themeColor="text1"/>
          <w:lang w:val="sr-Cyrl-CS"/>
        </w:rPr>
        <w:t xml:space="preserve">повезивање на постојећу кабловску инсталацију </w:t>
      </w:r>
      <w:r w:rsidRPr="008E5F78">
        <w:rPr>
          <w:b/>
          <w:color w:val="000000" w:themeColor="text1"/>
          <w:lang w:val="sr-Cyrl-CS"/>
        </w:rPr>
        <w:t>добара се врш</w:t>
      </w:r>
      <w:r w:rsidR="000168C8">
        <w:rPr>
          <w:b/>
          <w:color w:val="000000" w:themeColor="text1"/>
        </w:rPr>
        <w:t xml:space="preserve">и у року од </w:t>
      </w:r>
      <w:r w:rsidR="00C0238B">
        <w:rPr>
          <w:b/>
          <w:color w:val="000000" w:themeColor="text1"/>
          <w:lang w:val="sr-Cyrl-CS"/>
        </w:rPr>
        <w:t>20</w:t>
      </w:r>
      <w:r w:rsidRPr="008E5F78">
        <w:rPr>
          <w:b/>
          <w:color w:val="000000" w:themeColor="text1"/>
        </w:rPr>
        <w:t xml:space="preserve"> дана од дана </w:t>
      </w:r>
      <w:r w:rsidR="001A702B" w:rsidRPr="008E5F78">
        <w:rPr>
          <w:b/>
          <w:color w:val="000000" w:themeColor="text1"/>
        </w:rPr>
        <w:t>закључења уговора</w:t>
      </w:r>
      <w:r w:rsidRPr="008E5F78">
        <w:rPr>
          <w:b/>
          <w:color w:val="000000" w:themeColor="text1"/>
          <w:lang w:val="sr-Cyrl-CS"/>
        </w:rPr>
        <w:t>.</w:t>
      </w:r>
    </w:p>
    <w:p w:rsidR="009F2562" w:rsidRPr="00CA7B67" w:rsidRDefault="009F2562" w:rsidP="009F2562">
      <w:pPr>
        <w:ind w:left="720" w:hanging="720"/>
        <w:jc w:val="both"/>
      </w:pPr>
      <w:r w:rsidRPr="00390D08">
        <w:rPr>
          <w:lang w:val="sr-Cyrl-CS"/>
        </w:rPr>
        <w:t>-</w:t>
      </w:r>
      <w:r w:rsidRPr="00390D08">
        <w:rPr>
          <w:lang w:val="sr-Cyrl-CS"/>
        </w:rPr>
        <w:tab/>
      </w:r>
      <w:r w:rsidRPr="008E5F78">
        <w:rPr>
          <w:b/>
          <w:lang w:val="sr-Cyrl-CS"/>
        </w:rPr>
        <w:t>Испорука</w:t>
      </w:r>
      <w:r w:rsidR="008E5F78">
        <w:rPr>
          <w:lang w:val="sr-Cyrl-CS"/>
        </w:rPr>
        <w:t xml:space="preserve">, </w:t>
      </w:r>
      <w:r w:rsidR="008E5F78" w:rsidRPr="008E5F78">
        <w:rPr>
          <w:b/>
          <w:color w:val="000000" w:themeColor="text1"/>
        </w:rPr>
        <w:t>монтажа</w:t>
      </w:r>
      <w:r w:rsidR="008E5F78" w:rsidRPr="008E5F78">
        <w:rPr>
          <w:b/>
          <w:color w:val="000000" w:themeColor="text1"/>
          <w:lang w:val="sr-Cyrl-CS"/>
        </w:rPr>
        <w:t xml:space="preserve"> и повезивање на постојећу кабловску инсталацију </w:t>
      </w:r>
      <w:r w:rsidR="005811A2">
        <w:rPr>
          <w:lang w:val="sr-Cyrl-CS"/>
        </w:rPr>
        <w:t>се врши у матичној школи у улици Омладинско шеталиште 10.</w:t>
      </w:r>
    </w:p>
    <w:p w:rsidR="009F2562" w:rsidRDefault="009F2562" w:rsidP="009F2562">
      <w:pPr>
        <w:ind w:left="720" w:hanging="720"/>
        <w:jc w:val="both"/>
      </w:pPr>
      <w:r w:rsidRPr="00390D08">
        <w:rPr>
          <w:lang w:val="sr-Cyrl-CS"/>
        </w:rPr>
        <w:t>-</w:t>
      </w:r>
      <w:r w:rsidRPr="00390D08">
        <w:rPr>
          <w:lang w:val="sr-Cyrl-CS"/>
        </w:rPr>
        <w:tab/>
        <w:t>Понудом мора</w:t>
      </w:r>
      <w:r>
        <w:rPr>
          <w:lang w:val="sr-Cyrl-CS"/>
        </w:rPr>
        <w:t>ју битиобухваћене све ставке из спецификације</w:t>
      </w:r>
      <w:r w:rsidRPr="00390D08">
        <w:rPr>
          <w:lang w:val="sr-Cyrl-CS"/>
        </w:rPr>
        <w:t>.</w:t>
      </w:r>
    </w:p>
    <w:p w:rsidR="009F2562" w:rsidRDefault="009F2562" w:rsidP="009F2562">
      <w:pPr>
        <w:ind w:left="720" w:hanging="720"/>
        <w:jc w:val="both"/>
        <w:rPr>
          <w:lang w:val="sr-Cyrl-CS"/>
        </w:rPr>
      </w:pPr>
      <w:r>
        <w:t xml:space="preserve">-           </w:t>
      </w:r>
      <w:r>
        <w:rPr>
          <w:lang w:val="sr-Cyrl-CS"/>
        </w:rPr>
        <w:t>Предмет набавке и испоруке су следећа добра:</w:t>
      </w:r>
    </w:p>
    <w:p w:rsidR="009F2562" w:rsidRDefault="009F2562" w:rsidP="009F2562">
      <w:pPr>
        <w:ind w:left="720" w:hanging="720"/>
        <w:jc w:val="both"/>
        <w:rPr>
          <w:b/>
          <w:lang w:val="sr-Cyrl-CS"/>
        </w:rPr>
      </w:pPr>
    </w:p>
    <w:p w:rsidR="009F2562" w:rsidRPr="003142FB" w:rsidRDefault="009F2562" w:rsidP="009F2562">
      <w:pPr>
        <w:ind w:left="720" w:hanging="720"/>
        <w:jc w:val="both"/>
        <w:rPr>
          <w:b/>
          <w:lang w:val="sr-Cyrl-CS"/>
        </w:rPr>
      </w:pPr>
    </w:p>
    <w:p w:rsidR="009F2562" w:rsidRDefault="009F2562" w:rsidP="009F2562">
      <w:pPr>
        <w:ind w:left="720" w:hanging="720"/>
        <w:jc w:val="both"/>
        <w:rPr>
          <w:b/>
        </w:rPr>
      </w:pPr>
    </w:p>
    <w:p w:rsidR="00D044EA" w:rsidRPr="006662A2" w:rsidRDefault="009F2562" w:rsidP="009F2562">
      <w:pPr>
        <w:ind w:left="720" w:hanging="720"/>
        <w:jc w:val="both"/>
      </w:pPr>
      <w:r>
        <w:rPr>
          <w:b/>
          <w:lang w:val="sr-Cyrl-CS"/>
        </w:rPr>
        <w:tab/>
      </w:r>
    </w:p>
    <w:tbl>
      <w:tblPr>
        <w:tblStyle w:val="TableGrid"/>
        <w:tblpPr w:leftFromText="180" w:rightFromText="180" w:vertAnchor="text" w:horzAnchor="margin" w:tblpY="-73"/>
        <w:tblW w:w="9918" w:type="dxa"/>
        <w:tblLayout w:type="fixed"/>
        <w:tblLook w:val="04A0"/>
      </w:tblPr>
      <w:tblGrid>
        <w:gridCol w:w="468"/>
        <w:gridCol w:w="3780"/>
        <w:gridCol w:w="720"/>
        <w:gridCol w:w="1440"/>
        <w:gridCol w:w="1710"/>
        <w:gridCol w:w="1800"/>
      </w:tblGrid>
      <w:tr w:rsidR="00D044EA" w:rsidTr="00C64FCC">
        <w:trPr>
          <w:trHeight w:val="803"/>
        </w:trPr>
        <w:tc>
          <w:tcPr>
            <w:tcW w:w="468" w:type="dxa"/>
            <w:vMerge w:val="restart"/>
          </w:tcPr>
          <w:p w:rsidR="00D044EA" w:rsidRPr="00905F8D" w:rsidRDefault="00D044EA" w:rsidP="00C64FCC">
            <w:pPr>
              <w:rPr>
                <w:rFonts w:cs="Tahoma"/>
                <w:b/>
                <w:sz w:val="16"/>
                <w:szCs w:val="16"/>
              </w:rPr>
            </w:pPr>
            <w:r w:rsidRPr="00905F8D">
              <w:rPr>
                <w:rFonts w:cs="Tahoma"/>
                <w:b/>
                <w:sz w:val="16"/>
                <w:szCs w:val="16"/>
              </w:rPr>
              <w:t>Р.</w:t>
            </w:r>
          </w:p>
          <w:p w:rsidR="00D044EA" w:rsidRPr="00905F8D" w:rsidRDefault="00D044EA" w:rsidP="00C64FCC">
            <w:pPr>
              <w:rPr>
                <w:rFonts w:cs="Tahoma"/>
                <w:b/>
                <w:sz w:val="16"/>
                <w:szCs w:val="16"/>
              </w:rPr>
            </w:pPr>
            <w:r w:rsidRPr="00905F8D">
              <w:rPr>
                <w:rFonts w:cs="Tahoma"/>
                <w:b/>
                <w:sz w:val="16"/>
                <w:szCs w:val="16"/>
              </w:rPr>
              <w:t>бр</w:t>
            </w:r>
          </w:p>
        </w:tc>
        <w:tc>
          <w:tcPr>
            <w:tcW w:w="3780" w:type="dxa"/>
            <w:vMerge w:val="restart"/>
          </w:tcPr>
          <w:p w:rsidR="00D044EA" w:rsidRPr="00293622" w:rsidRDefault="00D044EA" w:rsidP="00C64FCC">
            <w:pPr>
              <w:rPr>
                <w:b/>
                <w:sz w:val="16"/>
                <w:szCs w:val="16"/>
              </w:rPr>
            </w:pPr>
            <w:r w:rsidRPr="00293622">
              <w:rPr>
                <w:b/>
                <w:sz w:val="16"/>
                <w:szCs w:val="16"/>
              </w:rPr>
              <w:t>Назив добра/услуге</w:t>
            </w:r>
          </w:p>
        </w:tc>
        <w:tc>
          <w:tcPr>
            <w:tcW w:w="720" w:type="dxa"/>
            <w:vMerge w:val="restart"/>
          </w:tcPr>
          <w:p w:rsidR="00D044EA" w:rsidRPr="00293622" w:rsidRDefault="00D044EA" w:rsidP="00C64FCC">
            <w:pPr>
              <w:rPr>
                <w:b/>
                <w:sz w:val="16"/>
                <w:szCs w:val="16"/>
              </w:rPr>
            </w:pPr>
            <w:r w:rsidRPr="00293622">
              <w:rPr>
                <w:b/>
                <w:sz w:val="16"/>
                <w:szCs w:val="16"/>
              </w:rPr>
              <w:t>Кол</w:t>
            </w:r>
          </w:p>
        </w:tc>
        <w:tc>
          <w:tcPr>
            <w:tcW w:w="4950" w:type="dxa"/>
            <w:gridSpan w:val="3"/>
          </w:tcPr>
          <w:p w:rsidR="00D044EA" w:rsidRPr="00293622" w:rsidRDefault="00D044EA" w:rsidP="00C64FCC">
            <w:pPr>
              <w:jc w:val="center"/>
              <w:rPr>
                <w:b/>
                <w:sz w:val="28"/>
                <w:szCs w:val="28"/>
              </w:rPr>
            </w:pPr>
          </w:p>
          <w:p w:rsidR="00D044EA" w:rsidRPr="00293622" w:rsidRDefault="00D044EA" w:rsidP="00C64FCC">
            <w:pPr>
              <w:jc w:val="center"/>
              <w:rPr>
                <w:b/>
                <w:sz w:val="16"/>
                <w:szCs w:val="16"/>
              </w:rPr>
            </w:pPr>
          </w:p>
        </w:tc>
      </w:tr>
      <w:tr w:rsidR="00D044EA" w:rsidTr="00C64FCC">
        <w:trPr>
          <w:trHeight w:val="803"/>
        </w:trPr>
        <w:tc>
          <w:tcPr>
            <w:tcW w:w="468" w:type="dxa"/>
            <w:vMerge/>
          </w:tcPr>
          <w:p w:rsidR="00D044EA" w:rsidRPr="00905F8D" w:rsidRDefault="00D044EA" w:rsidP="00C64FCC">
            <w:pPr>
              <w:rPr>
                <w:rFonts w:cs="Tahoma"/>
                <w:b/>
                <w:sz w:val="18"/>
                <w:szCs w:val="18"/>
              </w:rPr>
            </w:pPr>
          </w:p>
        </w:tc>
        <w:tc>
          <w:tcPr>
            <w:tcW w:w="3780" w:type="dxa"/>
            <w:vMerge/>
          </w:tcPr>
          <w:p w:rsidR="00D044EA" w:rsidRPr="00293622" w:rsidRDefault="00D044EA" w:rsidP="00C64FCC">
            <w:pPr>
              <w:rPr>
                <w:b/>
                <w:sz w:val="18"/>
                <w:szCs w:val="18"/>
              </w:rPr>
            </w:pPr>
          </w:p>
        </w:tc>
        <w:tc>
          <w:tcPr>
            <w:tcW w:w="720" w:type="dxa"/>
            <w:vMerge/>
          </w:tcPr>
          <w:p w:rsidR="00D044EA" w:rsidRPr="00293622" w:rsidRDefault="00D044EA" w:rsidP="00C64FCC">
            <w:pPr>
              <w:rPr>
                <w:b/>
                <w:sz w:val="18"/>
                <w:szCs w:val="18"/>
              </w:rPr>
            </w:pPr>
          </w:p>
        </w:tc>
        <w:tc>
          <w:tcPr>
            <w:tcW w:w="1440" w:type="dxa"/>
          </w:tcPr>
          <w:p w:rsidR="00D044EA" w:rsidRPr="00293622" w:rsidRDefault="00D044EA" w:rsidP="00C64FCC">
            <w:pPr>
              <w:rPr>
                <w:b/>
                <w:sz w:val="16"/>
                <w:szCs w:val="16"/>
              </w:rPr>
            </w:pPr>
            <w:r w:rsidRPr="00293622">
              <w:rPr>
                <w:b/>
                <w:sz w:val="16"/>
                <w:szCs w:val="16"/>
              </w:rPr>
              <w:t>Јед.цена без ПДВ-а</w:t>
            </w:r>
          </w:p>
        </w:tc>
        <w:tc>
          <w:tcPr>
            <w:tcW w:w="1710" w:type="dxa"/>
          </w:tcPr>
          <w:p w:rsidR="00D044EA" w:rsidRPr="00293622" w:rsidRDefault="00D044EA" w:rsidP="00C64FCC">
            <w:pPr>
              <w:rPr>
                <w:b/>
                <w:sz w:val="16"/>
                <w:szCs w:val="16"/>
              </w:rPr>
            </w:pPr>
            <w:r w:rsidRPr="00293622">
              <w:rPr>
                <w:b/>
                <w:sz w:val="16"/>
                <w:szCs w:val="16"/>
              </w:rPr>
              <w:t>Јед.цена са ПДВ-ом</w:t>
            </w:r>
          </w:p>
        </w:tc>
        <w:tc>
          <w:tcPr>
            <w:tcW w:w="1800" w:type="dxa"/>
          </w:tcPr>
          <w:p w:rsidR="00D044EA" w:rsidRPr="00293622" w:rsidRDefault="00D044EA" w:rsidP="00C64FCC">
            <w:pPr>
              <w:rPr>
                <w:b/>
                <w:sz w:val="16"/>
                <w:szCs w:val="16"/>
              </w:rPr>
            </w:pPr>
            <w:r w:rsidRPr="00293622">
              <w:rPr>
                <w:b/>
                <w:sz w:val="16"/>
                <w:szCs w:val="16"/>
              </w:rPr>
              <w:t>Укупан износ по ставци без ПДВ-а</w:t>
            </w:r>
          </w:p>
        </w:tc>
      </w:tr>
      <w:tr w:rsidR="00D044EA" w:rsidTr="00C64FCC">
        <w:trPr>
          <w:trHeight w:val="977"/>
        </w:trPr>
        <w:tc>
          <w:tcPr>
            <w:tcW w:w="468" w:type="dxa"/>
          </w:tcPr>
          <w:p w:rsidR="00D044EA" w:rsidRPr="004106C3" w:rsidRDefault="00D044EA" w:rsidP="00C64FCC">
            <w:pPr>
              <w:rPr>
                <w:rFonts w:cs="Tahoma"/>
                <w:sz w:val="16"/>
                <w:szCs w:val="16"/>
              </w:rPr>
            </w:pPr>
            <w:r w:rsidRPr="004106C3">
              <w:rPr>
                <w:rFonts w:cs="Tahoma"/>
                <w:sz w:val="16"/>
                <w:szCs w:val="16"/>
              </w:rPr>
              <w:t>1.</w:t>
            </w:r>
          </w:p>
        </w:tc>
        <w:tc>
          <w:tcPr>
            <w:tcW w:w="3780" w:type="dxa"/>
          </w:tcPr>
          <w:p w:rsidR="00D044EA" w:rsidRPr="005516E5" w:rsidRDefault="00D044EA" w:rsidP="00C64FCC">
            <w:r w:rsidRPr="007E1D93">
              <w:t xml:space="preserve">Demontaža postojećeg sistema </w:t>
            </w:r>
            <w:r w:rsidRPr="00D518D5">
              <w:rPr>
                <w:b/>
              </w:rPr>
              <w:t>ručne dojave požara</w:t>
            </w:r>
            <w:r w:rsidRPr="007E1D93">
              <w:t>.</w:t>
            </w:r>
            <w:r w:rsidR="005516E5">
              <w:rPr>
                <w:rFonts w:ascii="Arial" w:hAnsi="Arial" w:cs="Arial"/>
                <w:color w:val="222222"/>
                <w:shd w:val="clear" w:color="auto" w:fill="FFFFFF"/>
              </w:rPr>
              <w:t xml:space="preserve"> </w:t>
            </w:r>
            <w:r w:rsidR="005516E5" w:rsidRPr="005516E5">
              <w:rPr>
                <w:color w:val="FF0000"/>
                <w:shd w:val="clear" w:color="auto" w:fill="FFFFFF"/>
              </w:rPr>
              <w:t>Demontirati postojeću centralu i 10 elemenata (ručnih javljača i alarmnih sirena)</w:t>
            </w:r>
          </w:p>
          <w:p w:rsidR="00D044EA" w:rsidRDefault="00D044EA" w:rsidP="00C64FCC"/>
          <w:p w:rsidR="00D044EA" w:rsidRPr="00130CF8" w:rsidRDefault="00D044EA" w:rsidP="00C64FCC"/>
        </w:tc>
        <w:tc>
          <w:tcPr>
            <w:tcW w:w="720" w:type="dxa"/>
          </w:tcPr>
          <w:p w:rsidR="00D044EA" w:rsidRPr="00130CF8" w:rsidRDefault="00D044EA" w:rsidP="00C64FCC">
            <w:r>
              <w:t>1</w:t>
            </w:r>
          </w:p>
        </w:tc>
        <w:tc>
          <w:tcPr>
            <w:tcW w:w="1440" w:type="dxa"/>
          </w:tcPr>
          <w:p w:rsidR="00D044EA" w:rsidRPr="002D5EE2" w:rsidRDefault="00D044EA" w:rsidP="00C64FCC">
            <w:pPr>
              <w:rPr>
                <w:sz w:val="18"/>
                <w:szCs w:val="18"/>
              </w:rPr>
            </w:pPr>
          </w:p>
        </w:tc>
        <w:tc>
          <w:tcPr>
            <w:tcW w:w="1710" w:type="dxa"/>
          </w:tcPr>
          <w:p w:rsidR="00D044EA" w:rsidRPr="00E00BA2" w:rsidRDefault="00D044EA" w:rsidP="00C64FCC">
            <w:pPr>
              <w:rPr>
                <w:sz w:val="18"/>
                <w:szCs w:val="18"/>
              </w:rPr>
            </w:pPr>
          </w:p>
        </w:tc>
        <w:tc>
          <w:tcPr>
            <w:tcW w:w="1800" w:type="dxa"/>
          </w:tcPr>
          <w:p w:rsidR="00D044EA" w:rsidRPr="002D5EE2" w:rsidRDefault="00D044EA" w:rsidP="00C64FCC">
            <w:pPr>
              <w:rPr>
                <w:sz w:val="18"/>
                <w:szCs w:val="18"/>
              </w:rPr>
            </w:pPr>
          </w:p>
        </w:tc>
      </w:tr>
      <w:tr w:rsidR="00D044EA" w:rsidTr="00C64FCC">
        <w:trPr>
          <w:trHeight w:val="1155"/>
        </w:trPr>
        <w:tc>
          <w:tcPr>
            <w:tcW w:w="468" w:type="dxa"/>
          </w:tcPr>
          <w:p w:rsidR="00D044EA" w:rsidRPr="00293622" w:rsidRDefault="00D044EA" w:rsidP="00C64FCC">
            <w:pPr>
              <w:rPr>
                <w:rFonts w:cs="Tahoma"/>
                <w:sz w:val="16"/>
                <w:szCs w:val="16"/>
              </w:rPr>
            </w:pPr>
            <w:r>
              <w:rPr>
                <w:rFonts w:cs="Tahoma"/>
                <w:sz w:val="16"/>
                <w:szCs w:val="16"/>
              </w:rPr>
              <w:t>2.</w:t>
            </w:r>
          </w:p>
        </w:tc>
        <w:tc>
          <w:tcPr>
            <w:tcW w:w="3780" w:type="dxa"/>
          </w:tcPr>
          <w:p w:rsidR="00D044EA" w:rsidRDefault="00D044EA" w:rsidP="00C64FCC">
            <w:r w:rsidRPr="007E1D93">
              <w:t xml:space="preserve">Centrala za dojavu požara, tipa ALPHA1100-1L: 1 adresna linija (petlja) QUADEL </w:t>
            </w:r>
            <w:r w:rsidR="008419E8">
              <w:rPr>
                <w:b/>
              </w:rPr>
              <w:t>ili ogovarajuć</w:t>
            </w:r>
            <w:r w:rsidR="00346667">
              <w:rPr>
                <w:b/>
              </w:rPr>
              <w:t>a</w:t>
            </w:r>
            <w:r w:rsidR="00AF2026">
              <w:rPr>
                <w:b/>
              </w:rPr>
              <w:t xml:space="preserve"> sa sledećim karakteristikama</w:t>
            </w:r>
            <w:r w:rsidRPr="007E1D93">
              <w:t>, do 127 adresnih elementa po petlji, proširiva do 2 petlje, LCD displej 2x40 karaktera, ispisivanje na srpskom jeziku, sat realnog vremena, memorija događaja (400 događaja), 2 serijska kanala za vezu sa eksternim štampačem, paralelnim tabloom ili PC računarom za centralni nadzor, 4 kontrolisana izlaza za sirene, 4 open collector tranzistorska izlaza, 4 relejna izlaza (beznaponski kontakti 220 VAC, 5A), komplet sa rezervnim napajanjem 2x17Ah@12V za 72h neprekidnog rada u mirnom stanju i dodatnih 0.5 sata u alarmu, saglasnost sa SRPS EN 54-2 i SRPS EN54-4.</w:t>
            </w:r>
          </w:p>
          <w:p w:rsidR="00D044EA" w:rsidRPr="00245BC8" w:rsidRDefault="00D044EA" w:rsidP="00C64FCC">
            <w:pPr>
              <w:rPr>
                <w:b/>
              </w:rPr>
            </w:pPr>
            <w:r w:rsidRPr="007E1D93">
              <w:t>Nabavka, isporuka, montaža i povez</w:t>
            </w:r>
            <w:r>
              <w:t xml:space="preserve">ivanje na </w:t>
            </w:r>
            <w:r w:rsidR="00D518D5">
              <w:t xml:space="preserve">postojeću </w:t>
            </w:r>
            <w:r>
              <w:t xml:space="preserve">kablovsku instalaciju </w:t>
            </w:r>
          </w:p>
          <w:p w:rsidR="00D044EA" w:rsidRDefault="00D044EA" w:rsidP="00C64FCC"/>
          <w:p w:rsidR="00D044EA" w:rsidRDefault="00D044EA" w:rsidP="00C64FCC"/>
          <w:p w:rsidR="00D044EA" w:rsidRDefault="00D044EA" w:rsidP="00C64FCC"/>
          <w:p w:rsidR="00D044EA" w:rsidRPr="00130CF8" w:rsidRDefault="00D044EA" w:rsidP="00C64FCC"/>
        </w:tc>
        <w:tc>
          <w:tcPr>
            <w:tcW w:w="720" w:type="dxa"/>
          </w:tcPr>
          <w:p w:rsidR="00D044EA" w:rsidRPr="00A331A4" w:rsidRDefault="00D044EA" w:rsidP="00C64FCC">
            <w:r>
              <w:t>1</w:t>
            </w:r>
          </w:p>
        </w:tc>
        <w:tc>
          <w:tcPr>
            <w:tcW w:w="1440" w:type="dxa"/>
          </w:tcPr>
          <w:p w:rsidR="00D044EA" w:rsidRPr="002D5EE2" w:rsidRDefault="00D044EA" w:rsidP="00C64FCC">
            <w:pPr>
              <w:rPr>
                <w:sz w:val="18"/>
                <w:szCs w:val="18"/>
              </w:rPr>
            </w:pPr>
          </w:p>
        </w:tc>
        <w:tc>
          <w:tcPr>
            <w:tcW w:w="1710" w:type="dxa"/>
            <w:vAlign w:val="center"/>
          </w:tcPr>
          <w:p w:rsidR="00D044EA" w:rsidRPr="002D5EE2" w:rsidRDefault="00D044EA" w:rsidP="00C64FCC">
            <w:pPr>
              <w:jc w:val="center"/>
              <w:rPr>
                <w:sz w:val="18"/>
                <w:szCs w:val="18"/>
              </w:rPr>
            </w:pPr>
          </w:p>
        </w:tc>
        <w:tc>
          <w:tcPr>
            <w:tcW w:w="1800" w:type="dxa"/>
            <w:vAlign w:val="center"/>
          </w:tcPr>
          <w:p w:rsidR="00D044EA" w:rsidRPr="002D5EE2" w:rsidRDefault="00D044EA" w:rsidP="00C64FCC">
            <w:pPr>
              <w:jc w:val="center"/>
              <w:rPr>
                <w:sz w:val="18"/>
                <w:szCs w:val="18"/>
              </w:rPr>
            </w:pPr>
          </w:p>
        </w:tc>
      </w:tr>
      <w:tr w:rsidR="00D044EA" w:rsidTr="00C64FCC">
        <w:trPr>
          <w:trHeight w:val="1530"/>
        </w:trPr>
        <w:tc>
          <w:tcPr>
            <w:tcW w:w="468" w:type="dxa"/>
          </w:tcPr>
          <w:p w:rsidR="00D044EA" w:rsidRDefault="00D044EA" w:rsidP="00C64FCC">
            <w:pPr>
              <w:rPr>
                <w:rFonts w:cs="Tahoma"/>
                <w:sz w:val="16"/>
                <w:szCs w:val="16"/>
              </w:rPr>
            </w:pPr>
            <w:r>
              <w:rPr>
                <w:rFonts w:cs="Tahoma"/>
                <w:sz w:val="16"/>
                <w:szCs w:val="16"/>
              </w:rPr>
              <w:t>3.</w:t>
            </w:r>
          </w:p>
        </w:tc>
        <w:tc>
          <w:tcPr>
            <w:tcW w:w="3780" w:type="dxa"/>
          </w:tcPr>
          <w:p w:rsidR="00D044EA" w:rsidRPr="00245BC8" w:rsidRDefault="00D044EA" w:rsidP="00C64FCC">
            <w:pPr>
              <w:rPr>
                <w:b/>
              </w:rPr>
            </w:pPr>
            <w:r w:rsidRPr="007E1D93">
              <w:t xml:space="preserve">Uređaj za daljinsku signalizaciju alarma tipa PUNTO+ </w:t>
            </w:r>
            <w:r w:rsidRPr="00245BC8">
              <w:rPr>
                <w:b/>
              </w:rPr>
              <w:t>ili odgovarajući.</w:t>
            </w:r>
          </w:p>
          <w:p w:rsidR="00D044EA" w:rsidRDefault="00D044EA" w:rsidP="00C64FCC">
            <w:r w:rsidRPr="007E1D93">
              <w:t>Nabavka, isporuka, montaža i povezivanje na</w:t>
            </w:r>
            <w:r w:rsidR="00D518D5">
              <w:t xml:space="preserve"> postojeću</w:t>
            </w:r>
            <w:r w:rsidRPr="007E1D93">
              <w:t xml:space="preserve"> kablovsku instalaciju.</w:t>
            </w:r>
          </w:p>
          <w:p w:rsidR="00D044EA" w:rsidRDefault="00D044EA" w:rsidP="00C64FCC"/>
          <w:p w:rsidR="00D044EA" w:rsidRDefault="00D044EA" w:rsidP="00C64FCC"/>
          <w:p w:rsidR="00D044EA" w:rsidRDefault="00D044EA" w:rsidP="00C64FCC"/>
          <w:p w:rsidR="00D044EA" w:rsidRDefault="00D044EA" w:rsidP="00C64FCC"/>
        </w:tc>
        <w:tc>
          <w:tcPr>
            <w:tcW w:w="720" w:type="dxa"/>
          </w:tcPr>
          <w:p w:rsidR="00D044EA" w:rsidRPr="00A331A4" w:rsidRDefault="00D044EA" w:rsidP="00C64FCC">
            <w:r>
              <w:lastRenderedPageBreak/>
              <w:t>1</w:t>
            </w:r>
          </w:p>
        </w:tc>
        <w:tc>
          <w:tcPr>
            <w:tcW w:w="1440" w:type="dxa"/>
          </w:tcPr>
          <w:p w:rsidR="00D044EA" w:rsidRPr="002D5EE2" w:rsidRDefault="00D044EA" w:rsidP="00C64FCC">
            <w:pPr>
              <w:rPr>
                <w:sz w:val="18"/>
                <w:szCs w:val="18"/>
              </w:rPr>
            </w:pPr>
          </w:p>
        </w:tc>
        <w:tc>
          <w:tcPr>
            <w:tcW w:w="1710" w:type="dxa"/>
            <w:vAlign w:val="center"/>
          </w:tcPr>
          <w:p w:rsidR="00D044EA" w:rsidRPr="002D5EE2" w:rsidRDefault="00D044EA" w:rsidP="00C64FCC">
            <w:pPr>
              <w:jc w:val="center"/>
              <w:rPr>
                <w:sz w:val="18"/>
                <w:szCs w:val="18"/>
              </w:rPr>
            </w:pPr>
          </w:p>
        </w:tc>
        <w:tc>
          <w:tcPr>
            <w:tcW w:w="1800" w:type="dxa"/>
            <w:vAlign w:val="center"/>
          </w:tcPr>
          <w:p w:rsidR="00D044EA" w:rsidRPr="002D5EE2" w:rsidRDefault="00D044EA" w:rsidP="00C64FCC">
            <w:pPr>
              <w:jc w:val="center"/>
              <w:rPr>
                <w:sz w:val="18"/>
                <w:szCs w:val="18"/>
              </w:rPr>
            </w:pPr>
          </w:p>
        </w:tc>
      </w:tr>
      <w:tr w:rsidR="00D044EA" w:rsidTr="00C64FCC">
        <w:trPr>
          <w:trHeight w:val="1380"/>
        </w:trPr>
        <w:tc>
          <w:tcPr>
            <w:tcW w:w="468" w:type="dxa"/>
          </w:tcPr>
          <w:p w:rsidR="00D044EA" w:rsidRDefault="00D044EA" w:rsidP="00C64FCC">
            <w:pPr>
              <w:rPr>
                <w:rFonts w:cs="Tahoma"/>
                <w:sz w:val="16"/>
                <w:szCs w:val="16"/>
              </w:rPr>
            </w:pPr>
            <w:r>
              <w:rPr>
                <w:rFonts w:cs="Tahoma"/>
                <w:sz w:val="16"/>
                <w:szCs w:val="16"/>
              </w:rPr>
              <w:lastRenderedPageBreak/>
              <w:t>4.</w:t>
            </w:r>
          </w:p>
        </w:tc>
        <w:tc>
          <w:tcPr>
            <w:tcW w:w="3780" w:type="dxa"/>
          </w:tcPr>
          <w:p w:rsidR="00D044EA" w:rsidRPr="005516E5" w:rsidRDefault="00117791" w:rsidP="00C64FCC">
            <w:pPr>
              <w:rPr>
                <w:color w:val="000000" w:themeColor="text1"/>
              </w:rPr>
            </w:pPr>
            <w:r w:rsidRPr="005516E5">
              <w:rPr>
                <w:color w:val="000000" w:themeColor="text1"/>
              </w:rPr>
              <w:t xml:space="preserve">Analogno adresabilni optički detektor dima, tipa HOCHIKI ALG-EN </w:t>
            </w:r>
            <w:r w:rsidR="00D044EA" w:rsidRPr="005516E5">
              <w:rPr>
                <w:b/>
                <w:color w:val="000000" w:themeColor="text1"/>
              </w:rPr>
              <w:t>ili odgovarajući</w:t>
            </w:r>
            <w:r w:rsidR="00D044EA" w:rsidRPr="005516E5">
              <w:rPr>
                <w:color w:val="000000" w:themeColor="text1"/>
              </w:rPr>
              <w:t xml:space="preserve">: </w:t>
            </w:r>
            <w:r w:rsidRPr="005516E5">
              <w:rPr>
                <w:color w:val="000000" w:themeColor="text1"/>
              </w:rPr>
              <w:t xml:space="preserve"> individulno podešavanje praga osetljivosti u %/m, auto-kompenzancija zaprljanosti, "flat response" tehnologija, gotovo podjednaka osetljivost na sve vrste dimova, LPCB i VdS atest. Saglasnost sa SRPS EN 54-7.</w:t>
            </w:r>
          </w:p>
          <w:p w:rsidR="00D044EA" w:rsidRPr="000616E4" w:rsidRDefault="00D044EA" w:rsidP="00C64FCC">
            <w:pPr>
              <w:rPr>
                <w:color w:val="FF0000"/>
              </w:rPr>
            </w:pPr>
            <w:r w:rsidRPr="005516E5">
              <w:rPr>
                <w:color w:val="000000" w:themeColor="text1"/>
              </w:rPr>
              <w:t>Nabavka, isporuka i montaža</w:t>
            </w:r>
            <w:r w:rsidRPr="000616E4">
              <w:rPr>
                <w:color w:val="FF0000"/>
              </w:rPr>
              <w:t>.</w:t>
            </w:r>
          </w:p>
          <w:p w:rsidR="00D044EA" w:rsidRDefault="00D044EA" w:rsidP="00C64FCC"/>
          <w:p w:rsidR="00D044EA" w:rsidRDefault="00D044EA" w:rsidP="00C64FCC"/>
          <w:p w:rsidR="00D044EA" w:rsidRDefault="00D044EA" w:rsidP="00C64FCC"/>
          <w:p w:rsidR="00D044EA" w:rsidRDefault="00D044EA" w:rsidP="00C64FCC"/>
        </w:tc>
        <w:tc>
          <w:tcPr>
            <w:tcW w:w="720" w:type="dxa"/>
          </w:tcPr>
          <w:p w:rsidR="00D044EA" w:rsidRPr="00A331A4" w:rsidRDefault="00D044EA" w:rsidP="00C64FCC">
            <w:r>
              <w:t>79</w:t>
            </w:r>
          </w:p>
        </w:tc>
        <w:tc>
          <w:tcPr>
            <w:tcW w:w="1440" w:type="dxa"/>
          </w:tcPr>
          <w:p w:rsidR="00D044EA" w:rsidRPr="002D5EE2" w:rsidRDefault="00D044EA" w:rsidP="00C64FCC">
            <w:pPr>
              <w:rPr>
                <w:sz w:val="18"/>
                <w:szCs w:val="18"/>
              </w:rPr>
            </w:pPr>
          </w:p>
        </w:tc>
        <w:tc>
          <w:tcPr>
            <w:tcW w:w="1710" w:type="dxa"/>
            <w:vAlign w:val="center"/>
          </w:tcPr>
          <w:p w:rsidR="00D044EA" w:rsidRPr="002D5EE2" w:rsidRDefault="00D044EA" w:rsidP="00C64FCC">
            <w:pPr>
              <w:jc w:val="center"/>
              <w:rPr>
                <w:sz w:val="18"/>
                <w:szCs w:val="18"/>
              </w:rPr>
            </w:pPr>
          </w:p>
        </w:tc>
        <w:tc>
          <w:tcPr>
            <w:tcW w:w="1800" w:type="dxa"/>
            <w:vAlign w:val="center"/>
          </w:tcPr>
          <w:p w:rsidR="00D044EA" w:rsidRPr="002D5EE2" w:rsidRDefault="00D044EA" w:rsidP="00C64FCC">
            <w:pPr>
              <w:jc w:val="center"/>
              <w:rPr>
                <w:sz w:val="18"/>
                <w:szCs w:val="18"/>
              </w:rPr>
            </w:pPr>
          </w:p>
        </w:tc>
      </w:tr>
      <w:tr w:rsidR="00D044EA" w:rsidTr="00C64FCC">
        <w:trPr>
          <w:trHeight w:val="1656"/>
        </w:trPr>
        <w:tc>
          <w:tcPr>
            <w:tcW w:w="468" w:type="dxa"/>
          </w:tcPr>
          <w:p w:rsidR="00D044EA" w:rsidRDefault="00D044EA" w:rsidP="00C64FCC">
            <w:pPr>
              <w:rPr>
                <w:rFonts w:cs="Tahoma"/>
                <w:sz w:val="16"/>
                <w:szCs w:val="16"/>
              </w:rPr>
            </w:pPr>
            <w:r>
              <w:rPr>
                <w:rFonts w:cs="Tahoma"/>
                <w:sz w:val="16"/>
                <w:szCs w:val="16"/>
              </w:rPr>
              <w:t>5.</w:t>
            </w:r>
          </w:p>
        </w:tc>
        <w:tc>
          <w:tcPr>
            <w:tcW w:w="3780" w:type="dxa"/>
          </w:tcPr>
          <w:p w:rsidR="00D044EA" w:rsidRDefault="000616E4" w:rsidP="00C64FCC">
            <w:r w:rsidRPr="000616E4">
              <w:t xml:space="preserve">Analogno adresabilni optičko-termički (kombinovani) detektor, tipa HOCHIKI ACA-E </w:t>
            </w:r>
            <w:r w:rsidR="00D044EA" w:rsidRPr="00245BC8">
              <w:rPr>
                <w:b/>
              </w:rPr>
              <w:t>ili odgovarajući</w:t>
            </w:r>
            <w:r w:rsidR="00D044EA" w:rsidRPr="007E1D93">
              <w:t xml:space="preserve">: </w:t>
            </w:r>
            <w:r w:rsidRPr="000616E4">
              <w:t>individulno podešavanje alarmnih pragova u %/m i temperature u °C, LPCB i VdS atest. Saglasnost sa SRPS EN 54-5 i SRPS EN 54-7.</w:t>
            </w:r>
          </w:p>
          <w:p w:rsidR="00D044EA" w:rsidRDefault="00D044EA" w:rsidP="00C64FCC">
            <w:r w:rsidRPr="007E1D93">
              <w:t>Nabavka, isporuka i montaža.</w:t>
            </w:r>
          </w:p>
          <w:p w:rsidR="00D044EA" w:rsidRDefault="00D044EA" w:rsidP="00C64FCC"/>
          <w:p w:rsidR="00D044EA" w:rsidRDefault="00D044EA" w:rsidP="00C64FCC"/>
          <w:p w:rsidR="00D044EA" w:rsidRDefault="00D044EA" w:rsidP="00C64FCC"/>
          <w:p w:rsidR="00D044EA" w:rsidRDefault="00D044EA" w:rsidP="00C64FCC"/>
          <w:p w:rsidR="00D044EA" w:rsidRDefault="00D044EA" w:rsidP="00C64FCC"/>
          <w:p w:rsidR="00D044EA" w:rsidRDefault="00D044EA" w:rsidP="00C64FCC"/>
        </w:tc>
        <w:tc>
          <w:tcPr>
            <w:tcW w:w="720" w:type="dxa"/>
          </w:tcPr>
          <w:p w:rsidR="00D044EA" w:rsidRPr="00A331A4" w:rsidRDefault="00D044EA" w:rsidP="00C64FCC">
            <w:r>
              <w:t>8</w:t>
            </w:r>
          </w:p>
        </w:tc>
        <w:tc>
          <w:tcPr>
            <w:tcW w:w="1440" w:type="dxa"/>
          </w:tcPr>
          <w:p w:rsidR="00D044EA" w:rsidRPr="002D5EE2" w:rsidRDefault="00D044EA" w:rsidP="00C64FCC">
            <w:pPr>
              <w:rPr>
                <w:sz w:val="18"/>
                <w:szCs w:val="18"/>
              </w:rPr>
            </w:pPr>
          </w:p>
        </w:tc>
        <w:tc>
          <w:tcPr>
            <w:tcW w:w="1710" w:type="dxa"/>
            <w:vAlign w:val="center"/>
          </w:tcPr>
          <w:p w:rsidR="00D044EA" w:rsidRPr="002D5EE2" w:rsidRDefault="00D044EA" w:rsidP="00C64FCC">
            <w:pPr>
              <w:jc w:val="center"/>
              <w:rPr>
                <w:sz w:val="18"/>
                <w:szCs w:val="18"/>
              </w:rPr>
            </w:pPr>
          </w:p>
        </w:tc>
        <w:tc>
          <w:tcPr>
            <w:tcW w:w="1800" w:type="dxa"/>
            <w:vAlign w:val="center"/>
          </w:tcPr>
          <w:p w:rsidR="00D044EA" w:rsidRPr="002D5EE2" w:rsidRDefault="00D044EA" w:rsidP="00C64FCC">
            <w:pPr>
              <w:jc w:val="center"/>
              <w:rPr>
                <w:sz w:val="18"/>
                <w:szCs w:val="18"/>
              </w:rPr>
            </w:pPr>
          </w:p>
        </w:tc>
      </w:tr>
      <w:tr w:rsidR="00D044EA" w:rsidTr="00C64FCC">
        <w:trPr>
          <w:trHeight w:val="2417"/>
        </w:trPr>
        <w:tc>
          <w:tcPr>
            <w:tcW w:w="468" w:type="dxa"/>
          </w:tcPr>
          <w:p w:rsidR="00D044EA" w:rsidRDefault="00D044EA" w:rsidP="00C64FCC">
            <w:pPr>
              <w:rPr>
                <w:rFonts w:cs="Tahoma"/>
                <w:sz w:val="16"/>
                <w:szCs w:val="16"/>
              </w:rPr>
            </w:pPr>
            <w:r>
              <w:rPr>
                <w:rFonts w:cs="Tahoma"/>
                <w:sz w:val="16"/>
                <w:szCs w:val="16"/>
              </w:rPr>
              <w:t>6.</w:t>
            </w:r>
          </w:p>
        </w:tc>
        <w:tc>
          <w:tcPr>
            <w:tcW w:w="3780" w:type="dxa"/>
          </w:tcPr>
          <w:p w:rsidR="00D044EA" w:rsidRDefault="00D044EA" w:rsidP="00C64FCC"/>
          <w:p w:rsidR="00D044EA" w:rsidRDefault="000616E4" w:rsidP="00C64FCC">
            <w:r w:rsidRPr="000616E4">
              <w:t xml:space="preserve">Analogno adresabilni termički detektor, tipa HOCHIKI ACB-E </w:t>
            </w:r>
            <w:r w:rsidR="00D044EA" w:rsidRPr="00245BC8">
              <w:rPr>
                <w:b/>
              </w:rPr>
              <w:t>ili odgovarajući</w:t>
            </w:r>
            <w:r w:rsidR="00D044EA" w:rsidRPr="007E1D93">
              <w:t xml:space="preserve">: </w:t>
            </w:r>
            <w:r w:rsidRPr="000616E4">
              <w:t>kombinovani termomaksimalni-termodiferencijalni, individulno podešavanje alarmnih pragova u stepenima C, odnosno °C/min, LPCB i VdS atest. Saglasnost sa SRPS EN 54-5.</w:t>
            </w:r>
          </w:p>
          <w:p w:rsidR="00D044EA" w:rsidRDefault="00D044EA" w:rsidP="00C64FCC">
            <w:r w:rsidRPr="007E1D93">
              <w:t>Nabavka, isporuka i montaža.</w:t>
            </w:r>
          </w:p>
          <w:p w:rsidR="00D044EA" w:rsidRDefault="00D044EA" w:rsidP="00C64FCC"/>
          <w:p w:rsidR="00D044EA" w:rsidRDefault="00D044EA" w:rsidP="00C64FCC"/>
          <w:p w:rsidR="00D044EA" w:rsidRDefault="00D044EA" w:rsidP="00C64FCC"/>
          <w:p w:rsidR="00D044EA" w:rsidRDefault="00D044EA" w:rsidP="00C64FCC"/>
          <w:p w:rsidR="00D044EA" w:rsidRDefault="00D044EA" w:rsidP="00C64FCC"/>
          <w:p w:rsidR="00D044EA" w:rsidRDefault="00D044EA" w:rsidP="00C64FCC"/>
        </w:tc>
        <w:tc>
          <w:tcPr>
            <w:tcW w:w="720" w:type="dxa"/>
          </w:tcPr>
          <w:p w:rsidR="00D044EA" w:rsidRPr="00A331A4" w:rsidRDefault="00D044EA" w:rsidP="00C64FCC">
            <w:r>
              <w:lastRenderedPageBreak/>
              <w:t>1</w:t>
            </w:r>
          </w:p>
        </w:tc>
        <w:tc>
          <w:tcPr>
            <w:tcW w:w="1440" w:type="dxa"/>
          </w:tcPr>
          <w:p w:rsidR="00D044EA" w:rsidRPr="002D5EE2" w:rsidRDefault="00D044EA" w:rsidP="00C64FCC">
            <w:pPr>
              <w:rPr>
                <w:sz w:val="18"/>
                <w:szCs w:val="18"/>
              </w:rPr>
            </w:pPr>
          </w:p>
        </w:tc>
        <w:tc>
          <w:tcPr>
            <w:tcW w:w="1710" w:type="dxa"/>
            <w:vAlign w:val="center"/>
          </w:tcPr>
          <w:p w:rsidR="00D044EA" w:rsidRPr="002D5EE2" w:rsidRDefault="00D044EA" w:rsidP="00C64FCC">
            <w:pPr>
              <w:jc w:val="center"/>
              <w:rPr>
                <w:sz w:val="18"/>
                <w:szCs w:val="18"/>
              </w:rPr>
            </w:pPr>
          </w:p>
        </w:tc>
        <w:tc>
          <w:tcPr>
            <w:tcW w:w="1800" w:type="dxa"/>
            <w:vAlign w:val="center"/>
          </w:tcPr>
          <w:p w:rsidR="00D044EA" w:rsidRPr="002D5EE2" w:rsidRDefault="00D044EA" w:rsidP="00C64FCC">
            <w:pPr>
              <w:jc w:val="center"/>
              <w:rPr>
                <w:sz w:val="18"/>
                <w:szCs w:val="18"/>
              </w:rPr>
            </w:pPr>
          </w:p>
        </w:tc>
      </w:tr>
      <w:tr w:rsidR="00D044EA" w:rsidTr="00C64FCC">
        <w:trPr>
          <w:trHeight w:val="2318"/>
        </w:trPr>
        <w:tc>
          <w:tcPr>
            <w:tcW w:w="468" w:type="dxa"/>
          </w:tcPr>
          <w:p w:rsidR="00D044EA" w:rsidRDefault="00D044EA" w:rsidP="00C64FCC">
            <w:pPr>
              <w:rPr>
                <w:rFonts w:cs="Tahoma"/>
                <w:sz w:val="16"/>
                <w:szCs w:val="16"/>
              </w:rPr>
            </w:pPr>
            <w:r>
              <w:rPr>
                <w:rFonts w:cs="Tahoma"/>
                <w:sz w:val="16"/>
                <w:szCs w:val="16"/>
              </w:rPr>
              <w:lastRenderedPageBreak/>
              <w:t>7.</w:t>
            </w:r>
          </w:p>
        </w:tc>
        <w:tc>
          <w:tcPr>
            <w:tcW w:w="3780" w:type="dxa"/>
          </w:tcPr>
          <w:p w:rsidR="00D044EA" w:rsidRDefault="00D044EA" w:rsidP="00C64FCC">
            <w:r w:rsidRPr="007E1D93">
              <w:t xml:space="preserve">Standardno podnožje adresabilnih detektora, tipa HOCHIKI YBN-R/3 </w:t>
            </w:r>
            <w:r w:rsidRPr="00245BC8">
              <w:rPr>
                <w:b/>
              </w:rPr>
              <w:t>ili odgovarajuće</w:t>
            </w:r>
            <w:r w:rsidRPr="007E1D93">
              <w:t>.</w:t>
            </w:r>
          </w:p>
          <w:p w:rsidR="00D044EA" w:rsidRDefault="00D044EA" w:rsidP="00C64FCC">
            <w:r w:rsidRPr="007E1D93">
              <w:t>Nabavka, isporuka i montaža.</w:t>
            </w:r>
          </w:p>
          <w:p w:rsidR="00D044EA" w:rsidRDefault="00D044EA" w:rsidP="00C64FCC"/>
          <w:p w:rsidR="00D044EA" w:rsidRDefault="00D044EA" w:rsidP="00C64FCC"/>
          <w:p w:rsidR="00D044EA" w:rsidRDefault="00D044EA" w:rsidP="00C64FCC"/>
          <w:p w:rsidR="00D044EA" w:rsidRDefault="00D044EA" w:rsidP="00C64FCC"/>
          <w:p w:rsidR="00D044EA" w:rsidRDefault="00D044EA" w:rsidP="00C64FCC"/>
          <w:p w:rsidR="00D044EA" w:rsidRDefault="00D044EA" w:rsidP="00C64FCC"/>
          <w:p w:rsidR="00D044EA" w:rsidRDefault="00D044EA" w:rsidP="00C64FCC"/>
        </w:tc>
        <w:tc>
          <w:tcPr>
            <w:tcW w:w="720" w:type="dxa"/>
          </w:tcPr>
          <w:p w:rsidR="00D044EA" w:rsidRPr="005516E5" w:rsidRDefault="00D044EA" w:rsidP="00E13217">
            <w:pPr>
              <w:rPr>
                <w:color w:val="000000" w:themeColor="text1"/>
              </w:rPr>
            </w:pPr>
            <w:r w:rsidRPr="005516E5">
              <w:rPr>
                <w:color w:val="000000" w:themeColor="text1"/>
              </w:rPr>
              <w:t>8</w:t>
            </w:r>
            <w:r w:rsidR="00E13217" w:rsidRPr="005516E5">
              <w:rPr>
                <w:color w:val="000000" w:themeColor="text1"/>
              </w:rPr>
              <w:t>0</w:t>
            </w:r>
          </w:p>
        </w:tc>
        <w:tc>
          <w:tcPr>
            <w:tcW w:w="1440" w:type="dxa"/>
          </w:tcPr>
          <w:p w:rsidR="00D044EA" w:rsidRPr="002D5EE2" w:rsidRDefault="00D044EA" w:rsidP="00C64FCC">
            <w:pPr>
              <w:rPr>
                <w:sz w:val="18"/>
                <w:szCs w:val="18"/>
              </w:rPr>
            </w:pPr>
          </w:p>
        </w:tc>
        <w:tc>
          <w:tcPr>
            <w:tcW w:w="1710" w:type="dxa"/>
            <w:vAlign w:val="center"/>
          </w:tcPr>
          <w:p w:rsidR="00D044EA" w:rsidRPr="002D5EE2" w:rsidRDefault="00D044EA" w:rsidP="00C64FCC">
            <w:pPr>
              <w:jc w:val="center"/>
              <w:rPr>
                <w:sz w:val="18"/>
                <w:szCs w:val="18"/>
              </w:rPr>
            </w:pPr>
          </w:p>
        </w:tc>
        <w:tc>
          <w:tcPr>
            <w:tcW w:w="1800" w:type="dxa"/>
            <w:vAlign w:val="center"/>
          </w:tcPr>
          <w:p w:rsidR="00D044EA" w:rsidRPr="002D5EE2" w:rsidRDefault="00D044EA" w:rsidP="00C64FCC">
            <w:pPr>
              <w:jc w:val="center"/>
              <w:rPr>
                <w:sz w:val="18"/>
                <w:szCs w:val="18"/>
              </w:rPr>
            </w:pPr>
          </w:p>
        </w:tc>
      </w:tr>
      <w:tr w:rsidR="00D044EA" w:rsidTr="00C64FCC">
        <w:trPr>
          <w:trHeight w:val="2237"/>
        </w:trPr>
        <w:tc>
          <w:tcPr>
            <w:tcW w:w="468" w:type="dxa"/>
          </w:tcPr>
          <w:p w:rsidR="00D044EA" w:rsidRDefault="00D044EA" w:rsidP="00C64FCC">
            <w:pPr>
              <w:rPr>
                <w:rFonts w:cs="Tahoma"/>
                <w:sz w:val="16"/>
                <w:szCs w:val="16"/>
              </w:rPr>
            </w:pPr>
            <w:r>
              <w:rPr>
                <w:rFonts w:cs="Tahoma"/>
                <w:sz w:val="16"/>
                <w:szCs w:val="16"/>
              </w:rPr>
              <w:t>8.</w:t>
            </w:r>
          </w:p>
        </w:tc>
        <w:tc>
          <w:tcPr>
            <w:tcW w:w="3780" w:type="dxa"/>
          </w:tcPr>
          <w:p w:rsidR="00D044EA" w:rsidRDefault="00D044EA" w:rsidP="00C64FCC">
            <w:r w:rsidRPr="007E1D93">
              <w:t xml:space="preserve">Izolatorsko podnožje adresabilnih detektora, tipa HOCHIKI YBO-R/SCI </w:t>
            </w:r>
            <w:r w:rsidRPr="00245BC8">
              <w:rPr>
                <w:b/>
              </w:rPr>
              <w:t>ili odgovarajuće.</w:t>
            </w:r>
          </w:p>
          <w:p w:rsidR="00D044EA" w:rsidRDefault="00D044EA" w:rsidP="00C64FCC">
            <w:r w:rsidRPr="007E1D93">
              <w:t>Nabavka, isporuka i montaža.</w:t>
            </w:r>
          </w:p>
          <w:p w:rsidR="00D044EA" w:rsidRDefault="00D044EA" w:rsidP="00C64FCC"/>
          <w:p w:rsidR="00D044EA" w:rsidRDefault="00D044EA" w:rsidP="00C64FCC"/>
          <w:p w:rsidR="00D044EA" w:rsidRDefault="00D044EA" w:rsidP="00C64FCC"/>
          <w:p w:rsidR="00D044EA" w:rsidRDefault="00D044EA" w:rsidP="00C64FCC"/>
        </w:tc>
        <w:tc>
          <w:tcPr>
            <w:tcW w:w="720" w:type="dxa"/>
          </w:tcPr>
          <w:p w:rsidR="00D044EA" w:rsidRPr="005516E5" w:rsidRDefault="00E13217" w:rsidP="00C64FCC">
            <w:pPr>
              <w:rPr>
                <w:color w:val="000000" w:themeColor="text1"/>
              </w:rPr>
            </w:pPr>
            <w:r w:rsidRPr="005516E5">
              <w:rPr>
                <w:color w:val="000000" w:themeColor="text1"/>
              </w:rPr>
              <w:t>8</w:t>
            </w:r>
          </w:p>
        </w:tc>
        <w:tc>
          <w:tcPr>
            <w:tcW w:w="1440" w:type="dxa"/>
          </w:tcPr>
          <w:p w:rsidR="00D044EA" w:rsidRPr="002D5EE2" w:rsidRDefault="00D044EA" w:rsidP="00C64FCC">
            <w:pPr>
              <w:rPr>
                <w:sz w:val="18"/>
                <w:szCs w:val="18"/>
              </w:rPr>
            </w:pPr>
          </w:p>
        </w:tc>
        <w:tc>
          <w:tcPr>
            <w:tcW w:w="1710" w:type="dxa"/>
            <w:vAlign w:val="center"/>
          </w:tcPr>
          <w:p w:rsidR="00D044EA" w:rsidRPr="002D5EE2" w:rsidRDefault="00D044EA" w:rsidP="00C64FCC">
            <w:pPr>
              <w:jc w:val="center"/>
              <w:rPr>
                <w:sz w:val="18"/>
                <w:szCs w:val="18"/>
              </w:rPr>
            </w:pPr>
          </w:p>
        </w:tc>
        <w:tc>
          <w:tcPr>
            <w:tcW w:w="1800" w:type="dxa"/>
            <w:vAlign w:val="center"/>
          </w:tcPr>
          <w:p w:rsidR="00D044EA" w:rsidRPr="002D5EE2" w:rsidRDefault="00D044EA" w:rsidP="00C64FCC">
            <w:pPr>
              <w:jc w:val="center"/>
              <w:rPr>
                <w:sz w:val="18"/>
                <w:szCs w:val="18"/>
              </w:rPr>
            </w:pPr>
          </w:p>
        </w:tc>
      </w:tr>
      <w:tr w:rsidR="00D044EA" w:rsidTr="00C64FCC">
        <w:trPr>
          <w:trHeight w:val="1815"/>
        </w:trPr>
        <w:tc>
          <w:tcPr>
            <w:tcW w:w="468" w:type="dxa"/>
          </w:tcPr>
          <w:p w:rsidR="00D044EA" w:rsidRDefault="00D044EA" w:rsidP="00C64FCC">
            <w:pPr>
              <w:rPr>
                <w:rFonts w:cs="Tahoma"/>
                <w:sz w:val="16"/>
                <w:szCs w:val="16"/>
              </w:rPr>
            </w:pPr>
            <w:r>
              <w:rPr>
                <w:rFonts w:cs="Tahoma"/>
                <w:sz w:val="16"/>
                <w:szCs w:val="16"/>
              </w:rPr>
              <w:t>9.</w:t>
            </w:r>
          </w:p>
        </w:tc>
        <w:tc>
          <w:tcPr>
            <w:tcW w:w="3780" w:type="dxa"/>
          </w:tcPr>
          <w:p w:rsidR="00D044EA" w:rsidRDefault="00D044EA" w:rsidP="00C64FCC">
            <w:r w:rsidRPr="007E1D93">
              <w:t xml:space="preserve">Adresabilni ručni javljač, tipa HOCHIKI HCP-E(SCI)  </w:t>
            </w:r>
            <w:r w:rsidRPr="00245BC8">
              <w:rPr>
                <w:b/>
              </w:rPr>
              <w:t>ili odgovarajući</w:t>
            </w:r>
            <w:r w:rsidRPr="007E1D93">
              <w:t xml:space="preserve"> sa ugrađenim izolatorom kratkog spoja i sa doznom SR za nazidnu montažu, LPCB i VdS atest. Saglasnost sa SRPS EN 54-11.</w:t>
            </w:r>
          </w:p>
          <w:p w:rsidR="00D044EA" w:rsidRDefault="00D044EA" w:rsidP="00C64FCC">
            <w:r w:rsidRPr="007E1D93">
              <w:t>Nabavka, isporuka i montaža.</w:t>
            </w:r>
          </w:p>
          <w:p w:rsidR="00D044EA" w:rsidRDefault="00D044EA" w:rsidP="00C64FCC"/>
        </w:tc>
        <w:tc>
          <w:tcPr>
            <w:tcW w:w="720" w:type="dxa"/>
          </w:tcPr>
          <w:p w:rsidR="00D044EA" w:rsidRPr="00A331A4" w:rsidRDefault="00D044EA" w:rsidP="00C64FCC">
            <w:r>
              <w:t>12</w:t>
            </w:r>
          </w:p>
        </w:tc>
        <w:tc>
          <w:tcPr>
            <w:tcW w:w="1440" w:type="dxa"/>
          </w:tcPr>
          <w:p w:rsidR="00D044EA" w:rsidRPr="002D5EE2" w:rsidRDefault="00D044EA" w:rsidP="00C64FCC">
            <w:pPr>
              <w:rPr>
                <w:sz w:val="18"/>
                <w:szCs w:val="18"/>
              </w:rPr>
            </w:pPr>
          </w:p>
        </w:tc>
        <w:tc>
          <w:tcPr>
            <w:tcW w:w="1710" w:type="dxa"/>
            <w:vAlign w:val="center"/>
          </w:tcPr>
          <w:p w:rsidR="00D044EA" w:rsidRPr="002D5EE2" w:rsidRDefault="00D044EA" w:rsidP="00C64FCC">
            <w:pPr>
              <w:jc w:val="center"/>
              <w:rPr>
                <w:sz w:val="18"/>
                <w:szCs w:val="18"/>
              </w:rPr>
            </w:pPr>
          </w:p>
        </w:tc>
        <w:tc>
          <w:tcPr>
            <w:tcW w:w="1800" w:type="dxa"/>
            <w:vAlign w:val="center"/>
          </w:tcPr>
          <w:p w:rsidR="00D044EA" w:rsidRPr="002D5EE2" w:rsidRDefault="00D044EA" w:rsidP="00C64FCC">
            <w:pPr>
              <w:jc w:val="center"/>
              <w:rPr>
                <w:sz w:val="18"/>
                <w:szCs w:val="18"/>
              </w:rPr>
            </w:pPr>
          </w:p>
        </w:tc>
      </w:tr>
      <w:tr w:rsidR="00D044EA" w:rsidTr="00C64FCC">
        <w:trPr>
          <w:trHeight w:val="2235"/>
        </w:trPr>
        <w:tc>
          <w:tcPr>
            <w:tcW w:w="468" w:type="dxa"/>
          </w:tcPr>
          <w:p w:rsidR="00D044EA" w:rsidRDefault="00D044EA" w:rsidP="00C64FCC">
            <w:pPr>
              <w:rPr>
                <w:rFonts w:cs="Tahoma"/>
                <w:sz w:val="16"/>
                <w:szCs w:val="16"/>
              </w:rPr>
            </w:pPr>
            <w:r>
              <w:rPr>
                <w:rFonts w:cs="Tahoma"/>
                <w:sz w:val="16"/>
                <w:szCs w:val="16"/>
              </w:rPr>
              <w:t>10.</w:t>
            </w:r>
          </w:p>
        </w:tc>
        <w:tc>
          <w:tcPr>
            <w:tcW w:w="3780" w:type="dxa"/>
          </w:tcPr>
          <w:p w:rsidR="00D044EA" w:rsidRDefault="00D044EA" w:rsidP="00C64FCC">
            <w:r w:rsidRPr="007E1D93">
              <w:t xml:space="preserve">Alarmna sirena sa bljeskalicom, crvena, sa intenzitetom zvuka od 103dB, za montažu na zid, IP65, tipa Klaxon PSC-27 </w:t>
            </w:r>
            <w:r w:rsidRPr="00245BC8">
              <w:rPr>
                <w:b/>
              </w:rPr>
              <w:t>ili odgovarajuća:</w:t>
            </w:r>
          </w:p>
          <w:p w:rsidR="00D044EA" w:rsidRDefault="00D044EA" w:rsidP="00C64FCC">
            <w:r w:rsidRPr="007E1D93">
              <w:t>Nabavka, isporuka i montaža.</w:t>
            </w:r>
          </w:p>
          <w:p w:rsidR="00D044EA" w:rsidRDefault="00D044EA" w:rsidP="00C64FCC"/>
        </w:tc>
        <w:tc>
          <w:tcPr>
            <w:tcW w:w="720" w:type="dxa"/>
          </w:tcPr>
          <w:p w:rsidR="00D044EA" w:rsidRPr="00A331A4" w:rsidRDefault="00D044EA" w:rsidP="00C64FCC">
            <w:r>
              <w:t>10</w:t>
            </w:r>
          </w:p>
        </w:tc>
        <w:tc>
          <w:tcPr>
            <w:tcW w:w="1440" w:type="dxa"/>
          </w:tcPr>
          <w:p w:rsidR="00D044EA" w:rsidRPr="002D5EE2" w:rsidRDefault="00D044EA" w:rsidP="00C64FCC">
            <w:pPr>
              <w:rPr>
                <w:sz w:val="18"/>
                <w:szCs w:val="18"/>
              </w:rPr>
            </w:pPr>
          </w:p>
        </w:tc>
        <w:tc>
          <w:tcPr>
            <w:tcW w:w="1710" w:type="dxa"/>
            <w:vAlign w:val="center"/>
          </w:tcPr>
          <w:p w:rsidR="00D044EA" w:rsidRPr="002D5EE2" w:rsidRDefault="00D044EA" w:rsidP="00C64FCC">
            <w:pPr>
              <w:jc w:val="center"/>
              <w:rPr>
                <w:sz w:val="18"/>
                <w:szCs w:val="18"/>
              </w:rPr>
            </w:pPr>
          </w:p>
        </w:tc>
        <w:tc>
          <w:tcPr>
            <w:tcW w:w="1800" w:type="dxa"/>
            <w:vAlign w:val="center"/>
          </w:tcPr>
          <w:p w:rsidR="00D044EA" w:rsidRPr="002D5EE2" w:rsidRDefault="00D044EA" w:rsidP="00C64FCC">
            <w:pPr>
              <w:jc w:val="center"/>
              <w:rPr>
                <w:sz w:val="18"/>
                <w:szCs w:val="18"/>
              </w:rPr>
            </w:pPr>
          </w:p>
        </w:tc>
      </w:tr>
      <w:tr w:rsidR="00D044EA" w:rsidTr="00C64FCC">
        <w:trPr>
          <w:trHeight w:val="1715"/>
        </w:trPr>
        <w:tc>
          <w:tcPr>
            <w:tcW w:w="468" w:type="dxa"/>
          </w:tcPr>
          <w:p w:rsidR="00D044EA" w:rsidRDefault="00D044EA" w:rsidP="00C64FCC">
            <w:pPr>
              <w:rPr>
                <w:rFonts w:cs="Tahoma"/>
                <w:sz w:val="16"/>
                <w:szCs w:val="16"/>
              </w:rPr>
            </w:pPr>
            <w:r>
              <w:rPr>
                <w:rFonts w:cs="Tahoma"/>
                <w:sz w:val="16"/>
                <w:szCs w:val="16"/>
              </w:rPr>
              <w:t>11.</w:t>
            </w:r>
          </w:p>
        </w:tc>
        <w:tc>
          <w:tcPr>
            <w:tcW w:w="3780" w:type="dxa"/>
          </w:tcPr>
          <w:p w:rsidR="00D044EA" w:rsidRDefault="00D044EA" w:rsidP="00C64FCC">
            <w:r w:rsidRPr="007E1D93">
              <w:t>Isporuka i montaža zaštitne maske optičkih detektora u fiskulturnoj sali.</w:t>
            </w:r>
          </w:p>
        </w:tc>
        <w:tc>
          <w:tcPr>
            <w:tcW w:w="720" w:type="dxa"/>
          </w:tcPr>
          <w:p w:rsidR="00D044EA" w:rsidRPr="00A331A4" w:rsidRDefault="00D044EA" w:rsidP="00C64FCC">
            <w:r>
              <w:t>6</w:t>
            </w:r>
          </w:p>
        </w:tc>
        <w:tc>
          <w:tcPr>
            <w:tcW w:w="1440" w:type="dxa"/>
          </w:tcPr>
          <w:p w:rsidR="00D044EA" w:rsidRPr="002D5EE2" w:rsidRDefault="00D044EA" w:rsidP="00C64FCC">
            <w:pPr>
              <w:rPr>
                <w:sz w:val="18"/>
                <w:szCs w:val="18"/>
              </w:rPr>
            </w:pPr>
          </w:p>
        </w:tc>
        <w:tc>
          <w:tcPr>
            <w:tcW w:w="1710" w:type="dxa"/>
            <w:vAlign w:val="center"/>
          </w:tcPr>
          <w:p w:rsidR="00D044EA" w:rsidRPr="002D5EE2" w:rsidRDefault="00D044EA" w:rsidP="00C64FCC">
            <w:pPr>
              <w:jc w:val="center"/>
              <w:rPr>
                <w:sz w:val="18"/>
                <w:szCs w:val="18"/>
              </w:rPr>
            </w:pPr>
          </w:p>
        </w:tc>
        <w:tc>
          <w:tcPr>
            <w:tcW w:w="1800" w:type="dxa"/>
            <w:vAlign w:val="center"/>
          </w:tcPr>
          <w:p w:rsidR="00D044EA" w:rsidRPr="002D5EE2" w:rsidRDefault="00D044EA" w:rsidP="00C64FCC">
            <w:pPr>
              <w:jc w:val="center"/>
              <w:rPr>
                <w:sz w:val="18"/>
                <w:szCs w:val="18"/>
              </w:rPr>
            </w:pPr>
          </w:p>
        </w:tc>
      </w:tr>
      <w:tr w:rsidR="00D044EA" w:rsidTr="00C64FCC">
        <w:trPr>
          <w:trHeight w:val="1877"/>
        </w:trPr>
        <w:tc>
          <w:tcPr>
            <w:tcW w:w="468" w:type="dxa"/>
          </w:tcPr>
          <w:p w:rsidR="00D044EA" w:rsidRDefault="00D044EA" w:rsidP="00C64FCC">
            <w:pPr>
              <w:rPr>
                <w:rFonts w:cs="Tahoma"/>
                <w:sz w:val="16"/>
                <w:szCs w:val="16"/>
              </w:rPr>
            </w:pPr>
            <w:r>
              <w:rPr>
                <w:rFonts w:cs="Tahoma"/>
                <w:sz w:val="16"/>
                <w:szCs w:val="16"/>
              </w:rPr>
              <w:lastRenderedPageBreak/>
              <w:t>12.</w:t>
            </w:r>
          </w:p>
        </w:tc>
        <w:tc>
          <w:tcPr>
            <w:tcW w:w="3780" w:type="dxa"/>
          </w:tcPr>
          <w:p w:rsidR="00D044EA" w:rsidRPr="007E1D93" w:rsidRDefault="00D044EA" w:rsidP="00C64FCC">
            <w:r w:rsidRPr="007E1D93">
              <w:t>Puštanje sistema u rad. Usluga obuhvata:</w:t>
            </w:r>
          </w:p>
          <w:p w:rsidR="00D044EA" w:rsidRPr="007E1D93" w:rsidRDefault="00D044EA" w:rsidP="00C64FCC">
            <w:r w:rsidRPr="007E1D93">
              <w:t xml:space="preserve">- provera ispravnosti instalacije montiranih i povezanih elemenata sistema za dojavu požara u skladu sa </w:t>
            </w:r>
            <w:r w:rsidRPr="008E5F78">
              <w:t>standardom SRPS HD 60364-6,</w:t>
            </w:r>
          </w:p>
          <w:p w:rsidR="00D044EA" w:rsidRPr="007E1D93" w:rsidRDefault="00D044EA" w:rsidP="00C64FCC">
            <w:r w:rsidRPr="007E1D93">
              <w:t>- obeležavanje opreme za dojavu požara,</w:t>
            </w:r>
          </w:p>
          <w:p w:rsidR="00D044EA" w:rsidRPr="007E1D93" w:rsidRDefault="00D044EA" w:rsidP="00C64FCC">
            <w:r w:rsidRPr="007E1D93">
              <w:t>- montažu signalnih linija na centralu</w:t>
            </w:r>
          </w:p>
          <w:p w:rsidR="00D044EA" w:rsidRPr="007E1D93" w:rsidRDefault="00D044EA" w:rsidP="00C64FCC">
            <w:r w:rsidRPr="007E1D93">
              <w:t>- završna električna merenja,</w:t>
            </w:r>
          </w:p>
          <w:p w:rsidR="00D044EA" w:rsidRPr="007E1D93" w:rsidRDefault="00D044EA" w:rsidP="00C64FCC">
            <w:r w:rsidRPr="007E1D93">
              <w:t>- programiranje centrale, funkcionalno ispitivanje i puštanje u rad,</w:t>
            </w:r>
          </w:p>
          <w:p w:rsidR="00D044EA" w:rsidRPr="007E1D93" w:rsidRDefault="00D044EA" w:rsidP="00C64FCC">
            <w:r w:rsidRPr="007E1D93">
              <w:t>- obuka korisnika u rukovanju,</w:t>
            </w:r>
          </w:p>
          <w:p w:rsidR="00D044EA" w:rsidRPr="007E1D93" w:rsidRDefault="00D044EA" w:rsidP="00C64FCC">
            <w:r w:rsidRPr="007E1D93">
              <w:t>- isporuka dokumentacije (uputstva za rukovanje i programiranje, dnevnik događaja, atesti i sl.),</w:t>
            </w:r>
          </w:p>
          <w:p w:rsidR="00D044EA" w:rsidRDefault="00D044EA" w:rsidP="00C64FCC">
            <w:r w:rsidRPr="007E1D93">
              <w:t>- primopredaja i sastavljanje zapisnika o ispravnosti i funkcionalnom ispitivanju.</w:t>
            </w:r>
          </w:p>
        </w:tc>
        <w:tc>
          <w:tcPr>
            <w:tcW w:w="720" w:type="dxa"/>
          </w:tcPr>
          <w:p w:rsidR="00D044EA" w:rsidRPr="00A331A4" w:rsidRDefault="00D044EA" w:rsidP="00C64FCC">
            <w:r>
              <w:t>1</w:t>
            </w:r>
          </w:p>
        </w:tc>
        <w:tc>
          <w:tcPr>
            <w:tcW w:w="1440" w:type="dxa"/>
          </w:tcPr>
          <w:p w:rsidR="00D044EA" w:rsidRPr="002D5EE2" w:rsidRDefault="00D044EA" w:rsidP="00C64FCC">
            <w:pPr>
              <w:rPr>
                <w:sz w:val="18"/>
                <w:szCs w:val="18"/>
              </w:rPr>
            </w:pPr>
          </w:p>
        </w:tc>
        <w:tc>
          <w:tcPr>
            <w:tcW w:w="1710" w:type="dxa"/>
            <w:vAlign w:val="center"/>
          </w:tcPr>
          <w:p w:rsidR="00D044EA" w:rsidRPr="002D5EE2" w:rsidRDefault="00D044EA" w:rsidP="00C64FCC">
            <w:pPr>
              <w:jc w:val="center"/>
              <w:rPr>
                <w:sz w:val="18"/>
                <w:szCs w:val="18"/>
              </w:rPr>
            </w:pPr>
          </w:p>
        </w:tc>
        <w:tc>
          <w:tcPr>
            <w:tcW w:w="1800" w:type="dxa"/>
            <w:vAlign w:val="center"/>
          </w:tcPr>
          <w:p w:rsidR="00D044EA" w:rsidRPr="002D5EE2" w:rsidRDefault="00D044EA" w:rsidP="00C64FCC">
            <w:pPr>
              <w:jc w:val="center"/>
              <w:rPr>
                <w:sz w:val="18"/>
                <w:szCs w:val="18"/>
              </w:rPr>
            </w:pPr>
          </w:p>
        </w:tc>
      </w:tr>
      <w:tr w:rsidR="00D044EA" w:rsidTr="00C64FCC">
        <w:trPr>
          <w:trHeight w:val="542"/>
        </w:trPr>
        <w:tc>
          <w:tcPr>
            <w:tcW w:w="4968" w:type="dxa"/>
            <w:gridSpan w:val="3"/>
          </w:tcPr>
          <w:p w:rsidR="00D044EA" w:rsidRPr="0097692B" w:rsidRDefault="00D044EA" w:rsidP="00C64FCC">
            <w:pPr>
              <w:spacing w:line="240" w:lineRule="auto"/>
              <w:rPr>
                <w:rFonts w:cs="Tahoma"/>
                <w:b/>
                <w:sz w:val="18"/>
                <w:szCs w:val="18"/>
              </w:rPr>
            </w:pPr>
            <w:r w:rsidRPr="0097692B">
              <w:rPr>
                <w:rFonts w:cs="Tahoma"/>
                <w:b/>
                <w:sz w:val="18"/>
                <w:szCs w:val="18"/>
              </w:rPr>
              <w:t>Укупан износ без ПДВ</w:t>
            </w:r>
          </w:p>
        </w:tc>
        <w:tc>
          <w:tcPr>
            <w:tcW w:w="4950" w:type="dxa"/>
            <w:gridSpan w:val="3"/>
          </w:tcPr>
          <w:p w:rsidR="00D044EA" w:rsidRPr="00284F3E" w:rsidRDefault="00D044EA" w:rsidP="00C64FCC">
            <w:pPr>
              <w:rPr>
                <w:rFonts w:cs="Tahoma"/>
                <w:b/>
                <w:sz w:val="18"/>
                <w:szCs w:val="18"/>
              </w:rPr>
            </w:pPr>
            <w:r w:rsidRPr="00284F3E">
              <w:rPr>
                <w:rFonts w:cs="Tahoma"/>
                <w:b/>
                <w:sz w:val="18"/>
                <w:szCs w:val="18"/>
              </w:rPr>
              <w:t>Укупан</w:t>
            </w:r>
            <w:r>
              <w:rPr>
                <w:rFonts w:cs="Tahoma"/>
                <w:b/>
                <w:sz w:val="18"/>
                <w:szCs w:val="18"/>
              </w:rPr>
              <w:t xml:space="preserve"> износ са ПДВ-ом</w:t>
            </w:r>
          </w:p>
        </w:tc>
      </w:tr>
    </w:tbl>
    <w:p w:rsidR="00D044EA" w:rsidRDefault="00D044EA" w:rsidP="00D044EA"/>
    <w:p w:rsidR="00D044EA" w:rsidRDefault="00D044EA" w:rsidP="00D044EA"/>
    <w:p w:rsidR="00D044EA" w:rsidRDefault="00D044EA" w:rsidP="00D044EA"/>
    <w:p w:rsidR="00D044EA" w:rsidRDefault="00D044EA" w:rsidP="00D044EA"/>
    <w:p w:rsidR="00D044EA" w:rsidRDefault="00D044EA" w:rsidP="00D044EA"/>
    <w:p w:rsidR="00D044EA" w:rsidRDefault="00D044EA" w:rsidP="00D044EA"/>
    <w:p w:rsidR="00D044EA" w:rsidRDefault="00D044EA" w:rsidP="00D044EA"/>
    <w:p w:rsidR="009F2562" w:rsidRPr="006662A2" w:rsidRDefault="009F2562" w:rsidP="009F2562">
      <w:pPr>
        <w:ind w:left="720" w:hanging="720"/>
        <w:jc w:val="both"/>
      </w:pPr>
    </w:p>
    <w:p w:rsidR="009F2562" w:rsidRDefault="009F2562" w:rsidP="009F2562"/>
    <w:p w:rsidR="009F2562" w:rsidRDefault="009F2562" w:rsidP="009F2562"/>
    <w:p w:rsidR="009F2562" w:rsidRDefault="009F2562" w:rsidP="009F2562"/>
    <w:p w:rsidR="009F2562" w:rsidRPr="00E11326" w:rsidRDefault="009F2562" w:rsidP="009F2562"/>
    <w:p w:rsidR="009F2562" w:rsidRDefault="009F2562" w:rsidP="009F2562">
      <w:pPr>
        <w:jc w:val="both"/>
      </w:pPr>
    </w:p>
    <w:p w:rsidR="00346667" w:rsidRDefault="00346667" w:rsidP="009F2562">
      <w:pPr>
        <w:jc w:val="both"/>
      </w:pPr>
    </w:p>
    <w:p w:rsidR="00346667" w:rsidRDefault="00346667" w:rsidP="009F2562">
      <w:pPr>
        <w:jc w:val="both"/>
      </w:pPr>
    </w:p>
    <w:p w:rsidR="003B1FF5" w:rsidRDefault="003B1FF5" w:rsidP="009F2562">
      <w:pPr>
        <w:jc w:val="both"/>
      </w:pPr>
    </w:p>
    <w:p w:rsidR="003B1FF5" w:rsidRPr="00346667" w:rsidRDefault="003B1FF5" w:rsidP="009F2562">
      <w:pPr>
        <w:jc w:val="both"/>
      </w:pPr>
    </w:p>
    <w:p w:rsidR="000616E4" w:rsidRDefault="000616E4" w:rsidP="009F2562">
      <w:pPr>
        <w:shd w:val="clear" w:color="auto" w:fill="C6D9F1"/>
        <w:jc w:val="center"/>
        <w:rPr>
          <w:b/>
          <w:bCs/>
          <w:i/>
          <w:iCs/>
          <w:lang w:val="sr-Latn-CS"/>
        </w:rPr>
      </w:pPr>
    </w:p>
    <w:p w:rsidR="000616E4" w:rsidRDefault="000616E4" w:rsidP="009F2562">
      <w:pPr>
        <w:shd w:val="clear" w:color="auto" w:fill="C6D9F1"/>
        <w:jc w:val="center"/>
        <w:rPr>
          <w:b/>
          <w:bCs/>
          <w:i/>
          <w:iCs/>
          <w:lang w:val="sr-Latn-CS"/>
        </w:rPr>
      </w:pPr>
    </w:p>
    <w:p w:rsidR="005516E5" w:rsidRDefault="005516E5" w:rsidP="009F2562">
      <w:pPr>
        <w:shd w:val="clear" w:color="auto" w:fill="C6D9F1"/>
        <w:jc w:val="center"/>
        <w:rPr>
          <w:b/>
          <w:bCs/>
          <w:i/>
          <w:iCs/>
          <w:lang w:val="sr-Latn-CS"/>
        </w:rPr>
      </w:pPr>
    </w:p>
    <w:p w:rsidR="000616E4" w:rsidRDefault="000616E4" w:rsidP="009F2562">
      <w:pPr>
        <w:shd w:val="clear" w:color="auto" w:fill="C6D9F1"/>
        <w:jc w:val="center"/>
        <w:rPr>
          <w:b/>
          <w:bCs/>
          <w:i/>
          <w:iCs/>
          <w:lang w:val="sr-Latn-CS"/>
        </w:rPr>
      </w:pPr>
    </w:p>
    <w:p w:rsidR="000616E4" w:rsidRDefault="000616E4" w:rsidP="009F2562">
      <w:pPr>
        <w:shd w:val="clear" w:color="auto" w:fill="C6D9F1"/>
        <w:jc w:val="center"/>
        <w:rPr>
          <w:b/>
          <w:bCs/>
          <w:i/>
          <w:iCs/>
          <w:lang w:val="sr-Latn-CS"/>
        </w:rPr>
      </w:pPr>
    </w:p>
    <w:p w:rsidR="000616E4" w:rsidRDefault="000616E4" w:rsidP="009F2562">
      <w:pPr>
        <w:shd w:val="clear" w:color="auto" w:fill="C6D9F1"/>
        <w:jc w:val="center"/>
        <w:rPr>
          <w:b/>
          <w:bCs/>
          <w:i/>
          <w:iCs/>
          <w:lang w:val="sr-Latn-CS"/>
        </w:rPr>
      </w:pPr>
    </w:p>
    <w:p w:rsidR="000616E4" w:rsidRDefault="000616E4" w:rsidP="009F2562">
      <w:pPr>
        <w:shd w:val="clear" w:color="auto" w:fill="C6D9F1"/>
        <w:jc w:val="center"/>
        <w:rPr>
          <w:b/>
          <w:bCs/>
          <w:i/>
          <w:iCs/>
          <w:lang w:val="sr-Latn-CS"/>
        </w:rPr>
      </w:pPr>
    </w:p>
    <w:p w:rsidR="00346667" w:rsidRDefault="009F2562" w:rsidP="009F2562">
      <w:pPr>
        <w:shd w:val="clear" w:color="auto" w:fill="C6D9F1"/>
        <w:jc w:val="center"/>
        <w:rPr>
          <w:b/>
          <w:bCs/>
          <w:i/>
          <w:iCs/>
        </w:rPr>
      </w:pPr>
      <w:bookmarkStart w:id="0" w:name="_GoBack"/>
      <w:bookmarkEnd w:id="0"/>
      <w:r w:rsidRPr="00390D08">
        <w:rPr>
          <w:b/>
          <w:bCs/>
          <w:i/>
          <w:iCs/>
          <w:lang w:val="sr-Latn-CS"/>
        </w:rPr>
        <w:t>I</w:t>
      </w:r>
      <w:r w:rsidRPr="00390D08">
        <w:rPr>
          <w:b/>
          <w:bCs/>
          <w:i/>
          <w:iCs/>
        </w:rPr>
        <w:t xml:space="preserve">V  </w:t>
      </w:r>
    </w:p>
    <w:p w:rsidR="009F2562" w:rsidRPr="00390D08" w:rsidRDefault="009F2562" w:rsidP="009F2562">
      <w:pPr>
        <w:shd w:val="clear" w:color="auto" w:fill="C6D9F1"/>
        <w:jc w:val="center"/>
        <w:rPr>
          <w:b/>
          <w:bCs/>
          <w:i/>
          <w:iCs/>
        </w:rPr>
      </w:pPr>
      <w:r w:rsidRPr="00390D08">
        <w:rPr>
          <w:b/>
          <w:bCs/>
          <w:i/>
          <w:iCs/>
        </w:rPr>
        <w:t>УСЛОВИ ЗА УЧЕШЋЕ У ПОСТУПКУ ЈАВНЕ НАБАВКЕ ИЗ ЧЛ. 75. И 76. ЗАКОНА И УПУТСТВО КАКО СЕ ДОКАЗУЈЕ ИСПУЊЕНОСТ ТИХ УСЛОВА</w:t>
      </w:r>
    </w:p>
    <w:p w:rsidR="009F2562" w:rsidRPr="00390D08" w:rsidRDefault="009F2562" w:rsidP="009F2562">
      <w:pPr>
        <w:jc w:val="both"/>
        <w:rPr>
          <w:b/>
          <w:bCs/>
          <w:i/>
          <w:iCs/>
        </w:rPr>
      </w:pPr>
    </w:p>
    <w:p w:rsidR="009F2562" w:rsidRPr="00390D08" w:rsidRDefault="009F2562" w:rsidP="009F2562">
      <w:pPr>
        <w:pStyle w:val="ListParagraph"/>
        <w:numPr>
          <w:ilvl w:val="0"/>
          <w:numId w:val="3"/>
        </w:numPr>
        <w:shd w:val="clear" w:color="auto" w:fill="C6D9F1"/>
        <w:jc w:val="center"/>
        <w:rPr>
          <w:b/>
          <w:bCs/>
          <w:i/>
          <w:iCs/>
        </w:rPr>
      </w:pPr>
      <w:r w:rsidRPr="00390D08">
        <w:rPr>
          <w:b/>
          <w:bCs/>
          <w:i/>
          <w:iCs/>
        </w:rPr>
        <w:t>УСЛОВИ ЗА УЧЕШЋЕ У ПОСТУПКУ ЈАВНЕ НАБАВКЕ ИЗ ЧЛ. 75. И 76. ЗАКОНА</w:t>
      </w:r>
    </w:p>
    <w:p w:rsidR="009F2562" w:rsidRPr="00390D08" w:rsidRDefault="009F2562" w:rsidP="009F2562">
      <w:pPr>
        <w:pStyle w:val="ListParagraph"/>
        <w:jc w:val="both"/>
        <w:rPr>
          <w:b/>
          <w:bCs/>
          <w:i/>
          <w:iCs/>
        </w:rPr>
      </w:pPr>
    </w:p>
    <w:p w:rsidR="009F2562" w:rsidRPr="005B547E" w:rsidRDefault="009F2562" w:rsidP="009F2562">
      <w:pPr>
        <w:pStyle w:val="ListParagraph"/>
        <w:numPr>
          <w:ilvl w:val="1"/>
          <w:numId w:val="3"/>
        </w:numPr>
        <w:tabs>
          <w:tab w:val="left" w:pos="360"/>
        </w:tabs>
        <w:ind w:left="360" w:hanging="360"/>
        <w:jc w:val="both"/>
        <w:rPr>
          <w:iCs/>
        </w:rPr>
      </w:pPr>
      <w:r w:rsidRPr="00390D08">
        <w:rPr>
          <w:iCs/>
        </w:rPr>
        <w:t xml:space="preserve">Право на учешће у поступку предметне јавне набавке има понуђач који испуњава </w:t>
      </w:r>
      <w:r w:rsidRPr="00390D08">
        <w:rPr>
          <w:b/>
          <w:iCs/>
        </w:rPr>
        <w:t>обавезне услове</w:t>
      </w:r>
      <w:r w:rsidRPr="00390D08">
        <w:rPr>
          <w:iCs/>
        </w:rPr>
        <w:t xml:space="preserve"> за учешће у поступку јавне набавке дефинисане чл. 75. Закона, и то:</w:t>
      </w:r>
    </w:p>
    <w:p w:rsidR="009F2562" w:rsidRPr="00390D08" w:rsidRDefault="009F2562" w:rsidP="009F2562">
      <w:pPr>
        <w:pStyle w:val="ListParagraph"/>
        <w:ind w:left="360"/>
        <w:jc w:val="both"/>
        <w:rPr>
          <w:iCs/>
        </w:rPr>
      </w:pPr>
    </w:p>
    <w:p w:rsidR="009F2562" w:rsidRPr="00390D08" w:rsidRDefault="009F2562" w:rsidP="009F2562">
      <w:pPr>
        <w:pStyle w:val="ListParagraph"/>
        <w:numPr>
          <w:ilvl w:val="0"/>
          <w:numId w:val="5"/>
        </w:numPr>
        <w:ind w:left="360"/>
        <w:jc w:val="both"/>
      </w:pPr>
      <w:r w:rsidRPr="00390D08">
        <w:rPr>
          <w:iCs/>
        </w:rPr>
        <w:t>Да је регистрован код надлежног органа, односно уписан у одговарајући регистар</w:t>
      </w:r>
      <w:r w:rsidRPr="00390D08">
        <w:rPr>
          <w:i/>
          <w:iCs/>
          <w:lang w:val="sr-Cyrl-CS"/>
        </w:rPr>
        <w:t>(чл. 75. ст. 1. тач. 1) Закона);</w:t>
      </w:r>
    </w:p>
    <w:p w:rsidR="009F2562" w:rsidRPr="00390D08" w:rsidRDefault="009F2562" w:rsidP="009F2562">
      <w:pPr>
        <w:pStyle w:val="ListParagraph"/>
        <w:ind w:left="360"/>
        <w:jc w:val="both"/>
      </w:pPr>
    </w:p>
    <w:p w:rsidR="009F2562" w:rsidRPr="00390D08" w:rsidRDefault="009F2562" w:rsidP="009F2562">
      <w:pPr>
        <w:pStyle w:val="ListParagraph"/>
        <w:numPr>
          <w:ilvl w:val="0"/>
          <w:numId w:val="5"/>
        </w:numPr>
        <w:ind w:left="360"/>
        <w:jc w:val="both"/>
      </w:pPr>
      <w:r w:rsidRPr="00390D0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90D08">
        <w:rPr>
          <w:i/>
          <w:iCs/>
          <w:lang w:val="sr-Cyrl-CS"/>
        </w:rPr>
        <w:t>(чл. 75. ст. 1. тач. 2) Закона);</w:t>
      </w:r>
    </w:p>
    <w:p w:rsidR="009F2562" w:rsidRPr="00925AD9" w:rsidRDefault="009F2562" w:rsidP="009F2562">
      <w:pPr>
        <w:pStyle w:val="ListParagraph"/>
        <w:ind w:left="360"/>
        <w:jc w:val="both"/>
      </w:pPr>
    </w:p>
    <w:p w:rsidR="009F2562" w:rsidRPr="00390D08" w:rsidRDefault="009F2562" w:rsidP="00D75728">
      <w:pPr>
        <w:pStyle w:val="ListParagraph"/>
        <w:numPr>
          <w:ilvl w:val="0"/>
          <w:numId w:val="5"/>
        </w:numPr>
        <w:tabs>
          <w:tab w:val="left" w:pos="360"/>
        </w:tabs>
        <w:ind w:left="0" w:firstLine="0"/>
        <w:jc w:val="both"/>
      </w:pPr>
      <w:r w:rsidRPr="00390D0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90D08">
        <w:rPr>
          <w:i/>
          <w:iCs/>
          <w:lang w:val="sr-Cyrl-CS"/>
        </w:rPr>
        <w:t>(чл. 75. ст. 1. тач. 4) Закона);</w:t>
      </w:r>
    </w:p>
    <w:p w:rsidR="009F2562" w:rsidRPr="00390D08" w:rsidRDefault="009F2562" w:rsidP="009F2562">
      <w:pPr>
        <w:pStyle w:val="ListParagraph"/>
        <w:ind w:left="0"/>
        <w:jc w:val="both"/>
      </w:pPr>
    </w:p>
    <w:p w:rsidR="009F2562" w:rsidRPr="00C47A71" w:rsidRDefault="009F2562" w:rsidP="00D75728">
      <w:pPr>
        <w:pStyle w:val="ListParagraph"/>
        <w:numPr>
          <w:ilvl w:val="0"/>
          <w:numId w:val="5"/>
        </w:numPr>
        <w:tabs>
          <w:tab w:val="left" w:pos="270"/>
          <w:tab w:val="left" w:pos="450"/>
        </w:tabs>
        <w:ind w:left="0" w:firstLine="0"/>
        <w:jc w:val="both"/>
      </w:pPr>
      <w:r w:rsidRPr="00390D08">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t>нема изречену меру забране обављања делатности која је на снази у моменту подношења понуде</w:t>
      </w:r>
      <w:r w:rsidRPr="00390D08">
        <w:rPr>
          <w:i/>
          <w:iCs/>
          <w:lang w:val="sr-Cyrl-CS"/>
        </w:rPr>
        <w:t>(чл. 75. ст. 2. Закона).</w:t>
      </w:r>
    </w:p>
    <w:p w:rsidR="009F2562" w:rsidRDefault="009F2562" w:rsidP="009F2562">
      <w:pPr>
        <w:pStyle w:val="ListParagraph"/>
      </w:pPr>
    </w:p>
    <w:p w:rsidR="009F2562" w:rsidRPr="00390D08" w:rsidRDefault="009F2562" w:rsidP="009F2562">
      <w:pPr>
        <w:pStyle w:val="ListParagraph"/>
        <w:numPr>
          <w:ilvl w:val="1"/>
          <w:numId w:val="3"/>
        </w:numPr>
        <w:tabs>
          <w:tab w:val="left" w:pos="810"/>
        </w:tabs>
        <w:ind w:left="360" w:hanging="360"/>
        <w:jc w:val="both"/>
        <w:rPr>
          <w:iCs/>
        </w:rPr>
      </w:pPr>
      <w:r w:rsidRPr="00390D08">
        <w:rPr>
          <w:bCs/>
          <w:iCs/>
        </w:rPr>
        <w:t xml:space="preserve">Понуђач који </w:t>
      </w:r>
      <w:r w:rsidRPr="00390D08">
        <w:rPr>
          <w:iCs/>
        </w:rPr>
        <w:t xml:space="preserve">учествује у поступку предметне јавне набавке, мора испунити </w:t>
      </w:r>
      <w:r w:rsidRPr="00390D08">
        <w:rPr>
          <w:b/>
          <w:iCs/>
        </w:rPr>
        <w:t>додатне услове</w:t>
      </w:r>
      <w:r w:rsidRPr="00390D08">
        <w:rPr>
          <w:iCs/>
        </w:rPr>
        <w:t xml:space="preserve"> за учешће у поступку јавне набавке,  дефинисане чл. 76. Закона, и то: </w:t>
      </w:r>
    </w:p>
    <w:p w:rsidR="009F2562" w:rsidRDefault="009F2562" w:rsidP="009F2562">
      <w:pPr>
        <w:pStyle w:val="ListParagraph"/>
        <w:tabs>
          <w:tab w:val="left" w:pos="810"/>
          <w:tab w:val="left" w:pos="1260"/>
        </w:tabs>
        <w:ind w:left="1890" w:hanging="1260"/>
        <w:jc w:val="both"/>
        <w:rPr>
          <w:iCs/>
        </w:rPr>
      </w:pPr>
    </w:p>
    <w:p w:rsidR="009F2562" w:rsidRDefault="009F2562" w:rsidP="009F2562">
      <w:pPr>
        <w:numPr>
          <w:ilvl w:val="0"/>
          <w:numId w:val="16"/>
        </w:numPr>
        <w:ind w:left="360" w:firstLine="0"/>
        <w:jc w:val="both"/>
        <w:rPr>
          <w:color w:val="auto"/>
          <w:lang w:val="sr-Cyrl-CS"/>
        </w:rPr>
      </w:pPr>
      <w:r w:rsidRPr="00A763CD">
        <w:rPr>
          <w:color w:val="auto"/>
          <w:lang w:val="sr-Cyrl-CS"/>
        </w:rPr>
        <w:t xml:space="preserve">Понуђач мора имати у власништву, лизингу или закупу </w:t>
      </w:r>
      <w:r>
        <w:rPr>
          <w:color w:val="auto"/>
          <w:lang w:val="sr-Cyrl-CS"/>
        </w:rPr>
        <w:t xml:space="preserve">минимум </w:t>
      </w:r>
      <w:r w:rsidR="00AA664F">
        <w:rPr>
          <w:color w:val="auto"/>
        </w:rPr>
        <w:t>једно</w:t>
      </w:r>
      <w:r w:rsidR="00AA664F">
        <w:rPr>
          <w:color w:val="auto"/>
          <w:lang w:val="sr-Cyrl-CS"/>
        </w:rPr>
        <w:t xml:space="preserve"> доставно возило</w:t>
      </w:r>
      <w:r w:rsidRPr="00A763CD">
        <w:rPr>
          <w:color w:val="auto"/>
          <w:lang w:val="sr-Cyrl-CS"/>
        </w:rPr>
        <w:t>, којим ће вршити испоруку добара;</w:t>
      </w:r>
    </w:p>
    <w:p w:rsidR="009F2562" w:rsidRDefault="009F2562" w:rsidP="00DA1C3E">
      <w:pPr>
        <w:numPr>
          <w:ilvl w:val="0"/>
          <w:numId w:val="16"/>
        </w:numPr>
        <w:ind w:left="360" w:firstLine="0"/>
        <w:jc w:val="both"/>
        <w:rPr>
          <w:color w:val="auto"/>
          <w:lang w:val="sr-Cyrl-CS"/>
        </w:rPr>
      </w:pPr>
      <w:r>
        <w:t>Д</w:t>
      </w:r>
      <w:r w:rsidRPr="00CB7BF9">
        <w:rPr>
          <w:lang w:val="sr-Cyrl-CS"/>
        </w:rPr>
        <w:t xml:space="preserve">а понуђач поседује референце и да је у </w:t>
      </w:r>
      <w:r w:rsidR="00B45382">
        <w:t>три</w:t>
      </w:r>
      <w:r w:rsidRPr="00CB7BF9">
        <w:t xml:space="preserve"> календарске године</w:t>
      </w:r>
      <w:r w:rsidR="00FD6D6D">
        <w:rPr>
          <w:lang w:val="sr-Cyrl-CS"/>
        </w:rPr>
        <w:t>(2019</w:t>
      </w:r>
      <w:r w:rsidR="00B45382">
        <w:rPr>
          <w:lang w:val="sr-Cyrl-CS"/>
        </w:rPr>
        <w:t>.,</w:t>
      </w:r>
      <w:r w:rsidR="00FD6D6D">
        <w:rPr>
          <w:lang w:val="sr-Cyrl-CS"/>
        </w:rPr>
        <w:t xml:space="preserve"> 2018</w:t>
      </w:r>
      <w:r w:rsidRPr="00CB7BF9">
        <w:rPr>
          <w:lang w:val="sr-Cyrl-CS"/>
        </w:rPr>
        <w:t>.</w:t>
      </w:r>
      <w:r w:rsidR="00FD6D6D">
        <w:rPr>
          <w:lang w:val="sr-Cyrl-CS"/>
        </w:rPr>
        <w:t xml:space="preserve"> и 2017</w:t>
      </w:r>
      <w:r w:rsidR="00B45382">
        <w:rPr>
          <w:lang w:val="sr-Cyrl-CS"/>
        </w:rPr>
        <w:t>.</w:t>
      </w:r>
      <w:r w:rsidR="002C50AC">
        <w:rPr>
          <w:lang w:val="sr-Cyrl-CS"/>
        </w:rPr>
        <w:t xml:space="preserve"> години</w:t>
      </w:r>
      <w:r w:rsidRPr="00CB7BF9">
        <w:rPr>
          <w:lang w:val="sr-Cyrl-CS"/>
        </w:rPr>
        <w:t xml:space="preserve">), у целини или делимично реализовао минимум </w:t>
      </w:r>
      <w:r w:rsidR="00B67880">
        <w:rPr>
          <w:color w:val="000000" w:themeColor="text1"/>
        </w:rPr>
        <w:t>3</w:t>
      </w:r>
      <w:r w:rsidRPr="00AF027D">
        <w:rPr>
          <w:color w:val="000000" w:themeColor="text1"/>
          <w:lang w:val="sr-Cyrl-CS"/>
        </w:rPr>
        <w:t xml:space="preserve"> уговора </w:t>
      </w:r>
      <w:r w:rsidRPr="00CB7BF9">
        <w:rPr>
          <w:lang w:val="sr-Cyrl-CS"/>
        </w:rPr>
        <w:t>из области која је предмет јавне набавке</w:t>
      </w:r>
      <w:r>
        <w:t>.</w:t>
      </w:r>
    </w:p>
    <w:p w:rsidR="00975493" w:rsidRPr="00975493" w:rsidRDefault="00975493" w:rsidP="009F2562">
      <w:pPr>
        <w:numPr>
          <w:ilvl w:val="0"/>
          <w:numId w:val="16"/>
        </w:numPr>
        <w:ind w:left="360" w:firstLine="0"/>
        <w:jc w:val="both"/>
        <w:rPr>
          <w:color w:val="000000" w:themeColor="text1"/>
        </w:rPr>
      </w:pPr>
      <w:r w:rsidRPr="00376649">
        <w:rPr>
          <w:color w:val="FF0000"/>
          <w:lang w:val="sr-Cyrl-CS"/>
        </w:rPr>
        <w:t>Сви елементи</w:t>
      </w:r>
      <w:r w:rsidRPr="00975493">
        <w:rPr>
          <w:color w:val="FF0000"/>
          <w:lang w:val="sr-Cyrl-CS"/>
        </w:rPr>
        <w:t xml:space="preserve"> система дојаве пожара </w:t>
      </w:r>
      <w:r>
        <w:rPr>
          <w:color w:val="FF0000"/>
          <w:lang w:val="sr-Cyrl-CS"/>
        </w:rPr>
        <w:t xml:space="preserve">неопходно је да поседују потврду о усаглашености издату од </w:t>
      </w:r>
      <w:r w:rsidR="00376649">
        <w:rPr>
          <w:color w:val="FF0000"/>
          <w:lang w:val="sr-Cyrl-CS"/>
        </w:rPr>
        <w:t>овлашћених домаћих фирми чија је делатност атестирање.</w:t>
      </w:r>
    </w:p>
    <w:p w:rsidR="009F2562" w:rsidRPr="00975493" w:rsidRDefault="009F2562" w:rsidP="00975493">
      <w:pPr>
        <w:ind w:left="360"/>
        <w:jc w:val="both"/>
        <w:rPr>
          <w:color w:val="000000" w:themeColor="text1"/>
        </w:rPr>
      </w:pPr>
      <w:r w:rsidRPr="00975493">
        <w:rPr>
          <w:color w:val="000000" w:themeColor="text1"/>
        </w:rPr>
        <w:t xml:space="preserve">Испуњеност обавезних услова за учешће у поступку предметне јавне набавке, </w:t>
      </w:r>
      <w:r w:rsidRPr="00975493">
        <w:rPr>
          <w:color w:val="000000" w:themeColor="text1"/>
          <w:lang w:val="sr-Cyrl-CS"/>
        </w:rPr>
        <w:t xml:space="preserve">у складу са чл. 77. став 4. Закона, </w:t>
      </w:r>
      <w:r w:rsidRPr="00975493">
        <w:rPr>
          <w:color w:val="000000" w:themeColor="text1"/>
        </w:rPr>
        <w:t xml:space="preserve">понуђач доказује достављањем Изјаве </w:t>
      </w:r>
      <w:r w:rsidRPr="00975493">
        <w:rPr>
          <w:color w:val="000000" w:themeColor="text1"/>
          <w:lang w:val="sr-Cyrl-CS"/>
        </w:rPr>
        <w:t xml:space="preserve">(Образац изјаве понуђача, дат је у поглављу </w:t>
      </w:r>
      <w:r w:rsidRPr="00975493">
        <w:rPr>
          <w:color w:val="000000" w:themeColor="text1"/>
        </w:rPr>
        <w:t>VI</w:t>
      </w:r>
      <w:r w:rsidRPr="00975493">
        <w:rPr>
          <w:color w:val="000000" w:themeColor="text1"/>
          <w:lang w:val="sr-Cyrl-CS"/>
        </w:rPr>
        <w:t xml:space="preserve">), </w:t>
      </w:r>
      <w:r w:rsidRPr="00975493">
        <w:rPr>
          <w:color w:val="000000" w:themeColor="text1"/>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документацијом.Испуњеност додатних услова за учешће у поступку предметне јавне набавке </w:t>
      </w:r>
      <w:r w:rsidRPr="00975493">
        <w:rPr>
          <w:color w:val="000000" w:themeColor="text1"/>
          <w:lang w:val="sr-Cyrl-CS"/>
        </w:rPr>
        <w:t>у складу са чл.76. и 77. став 4. Закона</w:t>
      </w:r>
      <w:r w:rsidRPr="00975493">
        <w:rPr>
          <w:color w:val="000000" w:themeColor="text1"/>
        </w:rPr>
        <w:t xml:space="preserve"> понуђач доказује:</w:t>
      </w:r>
    </w:p>
    <w:p w:rsidR="009F2562" w:rsidRPr="00CB7BF9" w:rsidRDefault="009F2562" w:rsidP="009F2562">
      <w:pPr>
        <w:snapToGrid w:val="0"/>
        <w:ind w:left="360"/>
        <w:jc w:val="both"/>
        <w:rPr>
          <w:lang w:val="sr-Cyrl-CS"/>
        </w:rPr>
      </w:pPr>
      <w:r>
        <w:rPr>
          <w:color w:val="000000" w:themeColor="text1"/>
        </w:rPr>
        <w:t xml:space="preserve">                  1)</w:t>
      </w:r>
      <w:r w:rsidRPr="00CB7BF9">
        <w:rPr>
          <w:lang w:val="sr-Cyrl-CS"/>
        </w:rPr>
        <w:t>Као доказ прилаже се:</w:t>
      </w:r>
    </w:p>
    <w:p w:rsidR="009F2562" w:rsidRPr="00F97220" w:rsidRDefault="009F2562" w:rsidP="009F2562">
      <w:pPr>
        <w:pStyle w:val="ListParagraph"/>
        <w:tabs>
          <w:tab w:val="left" w:pos="810"/>
          <w:tab w:val="left" w:pos="1260"/>
        </w:tabs>
        <w:ind w:left="360" w:hanging="1260"/>
        <w:jc w:val="both"/>
        <w:rPr>
          <w:iCs/>
        </w:rPr>
      </w:pPr>
      <w:r>
        <w:t xml:space="preserve">                     -</w:t>
      </w:r>
      <w:r w:rsidRPr="00CB7BF9">
        <w:rPr>
          <w:lang w:val="sr-Cyrl-CS"/>
        </w:rPr>
        <w:t xml:space="preserve">Копија важеће саобраћајне дозволе </w:t>
      </w:r>
      <w:r w:rsidR="00AF027D">
        <w:rPr>
          <w:lang w:val="sr-Cyrl-CS"/>
        </w:rPr>
        <w:t>са читачем саобраћајне дозволе</w:t>
      </w:r>
      <w:r w:rsidRPr="00CB7BF9">
        <w:rPr>
          <w:lang w:val="sr-Cyrl-CS"/>
        </w:rPr>
        <w:t>, или уговор о закупу или лизингу возила (уколико понуђач није власник возила)</w:t>
      </w:r>
    </w:p>
    <w:p w:rsidR="009F2562" w:rsidRPr="00CB7BF9" w:rsidRDefault="009F2562" w:rsidP="009F2562">
      <w:pPr>
        <w:tabs>
          <w:tab w:val="left" w:pos="680"/>
        </w:tabs>
        <w:snapToGrid w:val="0"/>
        <w:ind w:left="360"/>
        <w:jc w:val="both"/>
        <w:rPr>
          <w:lang w:val="sr-Cyrl-CS"/>
        </w:rPr>
      </w:pPr>
      <w:r>
        <w:rPr>
          <w:color w:val="000000" w:themeColor="text1"/>
        </w:rPr>
        <w:t xml:space="preserve">                  2)</w:t>
      </w:r>
      <w:r w:rsidRPr="00CB7BF9">
        <w:rPr>
          <w:lang w:val="sr-Cyrl-CS"/>
        </w:rPr>
        <w:t>Као доказ прилажу се:</w:t>
      </w:r>
    </w:p>
    <w:p w:rsidR="002A0206" w:rsidRPr="0002461C" w:rsidRDefault="009F2562" w:rsidP="0073048D">
      <w:pPr>
        <w:ind w:left="360"/>
        <w:jc w:val="both"/>
        <w:rPr>
          <w:color w:val="auto"/>
          <w:lang w:val="sr-Cyrl-CS"/>
        </w:rPr>
      </w:pPr>
      <w:r>
        <w:rPr>
          <w:lang w:val="sr-Cyrl-CS"/>
        </w:rPr>
        <w:t>-</w:t>
      </w:r>
      <w:r w:rsidRPr="00CB7BF9">
        <w:rPr>
          <w:lang w:val="sr-Cyrl-CS"/>
        </w:rPr>
        <w:t xml:space="preserve"> Копије уговора</w:t>
      </w:r>
      <w:r w:rsidR="00DA1C3E">
        <w:rPr>
          <w:lang w:val="sr-Cyrl-CS"/>
        </w:rPr>
        <w:t xml:space="preserve"> </w:t>
      </w:r>
      <w:r w:rsidR="002A0206" w:rsidRPr="00CB7BF9">
        <w:rPr>
          <w:lang w:val="sr-Cyrl-CS"/>
        </w:rPr>
        <w:t>из области која је предмет јавне набавке</w:t>
      </w:r>
      <w:r w:rsidR="002A0206">
        <w:t>.</w:t>
      </w:r>
    </w:p>
    <w:p w:rsidR="009F2562" w:rsidRPr="0073048D" w:rsidRDefault="00DA1C3E" w:rsidP="009F2562">
      <w:pPr>
        <w:ind w:left="360"/>
        <w:jc w:val="both"/>
        <w:rPr>
          <w:color w:val="FF0000"/>
          <w:lang w:val="sr-Cyrl-CS"/>
        </w:rPr>
      </w:pPr>
      <w:r>
        <w:rPr>
          <w:color w:val="FF0000"/>
          <w:lang w:val="sr-Cyrl-CS"/>
        </w:rPr>
        <w:t xml:space="preserve">                  3) Ка</w:t>
      </w:r>
      <w:r w:rsidR="00376649">
        <w:rPr>
          <w:color w:val="FF0000"/>
          <w:lang w:val="sr-Cyrl-CS"/>
        </w:rPr>
        <w:t>о доказ прилажу се одговарајуће потврде о усаглашености за неопходне елементе који се уграђују.</w:t>
      </w:r>
    </w:p>
    <w:p w:rsidR="009F2562" w:rsidRPr="00390D08" w:rsidRDefault="009F2562" w:rsidP="009F2562">
      <w:pPr>
        <w:pStyle w:val="ListParagraph"/>
        <w:numPr>
          <w:ilvl w:val="1"/>
          <w:numId w:val="3"/>
        </w:numPr>
        <w:ind w:left="360" w:hanging="360"/>
        <w:jc w:val="both"/>
        <w:rPr>
          <w:b/>
          <w:bCs/>
          <w:i/>
          <w:iCs/>
        </w:rPr>
      </w:pPr>
      <w:r w:rsidRPr="00390D08">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F2562" w:rsidRPr="00390D08" w:rsidRDefault="009F2562" w:rsidP="009F2562">
      <w:pPr>
        <w:pStyle w:val="ListParagraph"/>
        <w:ind w:left="0"/>
        <w:jc w:val="both"/>
      </w:pPr>
    </w:p>
    <w:p w:rsidR="009F2562" w:rsidRPr="00390D08" w:rsidRDefault="009F2562" w:rsidP="009F2562">
      <w:pPr>
        <w:pStyle w:val="ListParagraph"/>
        <w:numPr>
          <w:ilvl w:val="1"/>
          <w:numId w:val="3"/>
        </w:numPr>
        <w:ind w:left="360" w:hanging="360"/>
        <w:jc w:val="both"/>
        <w:rPr>
          <w:bCs/>
          <w:iCs/>
        </w:rPr>
      </w:pPr>
      <w:r w:rsidRPr="00390D08">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F2562" w:rsidRPr="00390D08" w:rsidRDefault="009F2562" w:rsidP="009F2562">
      <w:pPr>
        <w:pStyle w:val="ListParagraph"/>
        <w:ind w:left="360"/>
        <w:jc w:val="both"/>
        <w:rPr>
          <w:bCs/>
          <w:iCs/>
          <w:color w:val="FF0000"/>
          <w:lang w:val="sr-Cyrl-CS"/>
        </w:rPr>
      </w:pPr>
      <w:r w:rsidRPr="00390D08">
        <w:rPr>
          <w:bCs/>
          <w:iCs/>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9F2562" w:rsidRPr="00F23F4B" w:rsidRDefault="009F2562" w:rsidP="009F2562">
      <w:pPr>
        <w:pStyle w:val="ListParagraph"/>
        <w:ind w:left="0"/>
        <w:jc w:val="both"/>
        <w:rPr>
          <w:b/>
          <w:bCs/>
          <w:i/>
          <w:iCs/>
          <w:lang w:val="sr-Latn-CS"/>
        </w:rPr>
      </w:pPr>
    </w:p>
    <w:p w:rsidR="009F2562" w:rsidRPr="00390D08" w:rsidRDefault="009F2562" w:rsidP="009F2562">
      <w:pPr>
        <w:pStyle w:val="ListParagraph"/>
        <w:numPr>
          <w:ilvl w:val="0"/>
          <w:numId w:val="3"/>
        </w:numPr>
        <w:shd w:val="clear" w:color="auto" w:fill="C6D9F1"/>
        <w:ind w:left="360"/>
        <w:jc w:val="center"/>
        <w:rPr>
          <w:bCs/>
          <w:i/>
          <w:iCs/>
          <w:color w:val="C00000"/>
        </w:rPr>
      </w:pPr>
      <w:r w:rsidRPr="00390D08">
        <w:rPr>
          <w:b/>
          <w:bCs/>
          <w:i/>
          <w:iCs/>
        </w:rPr>
        <w:t>УПУТСТВО КАКО СЕ ДОКАЗУЈЕ ИСПУЊЕНОСТ УСЛОВА</w:t>
      </w:r>
    </w:p>
    <w:p w:rsidR="009F2562" w:rsidRPr="00390D08" w:rsidRDefault="009F2562" w:rsidP="009F2562">
      <w:pPr>
        <w:pStyle w:val="ListParagraph"/>
        <w:ind w:left="0"/>
        <w:jc w:val="both"/>
        <w:rPr>
          <w:i/>
          <w:iCs/>
          <w:lang w:val="sr-Cyrl-CS"/>
        </w:rPr>
      </w:pPr>
    </w:p>
    <w:p w:rsidR="009F2562" w:rsidRDefault="009F2562" w:rsidP="009F2562">
      <w:pPr>
        <w:pStyle w:val="ListParagraph"/>
        <w:ind w:left="0"/>
        <w:jc w:val="both"/>
      </w:pPr>
      <w:r w:rsidRPr="00D824B5">
        <w:t xml:space="preserve">Испуњеност обавезнихусловаза учешће у поступку предметне јавне набавке, </w:t>
      </w:r>
      <w:r w:rsidRPr="00D824B5">
        <w:rPr>
          <w:lang w:val="sr-Cyrl-CS"/>
        </w:rPr>
        <w:t xml:space="preserve">у складу са чл. 77. став 4. Закона, </w:t>
      </w:r>
      <w:r w:rsidRPr="00D824B5">
        <w:t xml:space="preserve">понуђач доказује достављањем Изјаве </w:t>
      </w:r>
      <w:r w:rsidRPr="00D824B5">
        <w:rPr>
          <w:color w:val="auto"/>
          <w:lang w:val="sr-Cyrl-CS"/>
        </w:rPr>
        <w:t xml:space="preserve">(Образац изјаве понуђача, дат је у поглављу </w:t>
      </w:r>
      <w:r w:rsidRPr="00D824B5">
        <w:rPr>
          <w:color w:val="auto"/>
        </w:rPr>
        <w:t>V</w:t>
      </w:r>
      <w:r>
        <w:rPr>
          <w:color w:val="auto"/>
        </w:rPr>
        <w:t>I</w:t>
      </w:r>
      <w:r w:rsidRPr="00D824B5">
        <w:rPr>
          <w:color w:val="auto"/>
          <w:lang w:val="sr-Cyrl-CS"/>
        </w:rPr>
        <w:t>),</w:t>
      </w:r>
      <w:r w:rsidRPr="00D824B5">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t>.</w:t>
      </w:r>
    </w:p>
    <w:p w:rsidR="009F2562" w:rsidRDefault="009F2562" w:rsidP="009F2562">
      <w:pPr>
        <w:pStyle w:val="ListParagraph"/>
        <w:ind w:left="0"/>
        <w:jc w:val="both"/>
        <w:rPr>
          <w:bCs/>
          <w:iCs/>
          <w:lang w:val="sr-Cyrl-CS"/>
        </w:rPr>
      </w:pPr>
      <w:r w:rsidRPr="00D824B5">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F2562" w:rsidRPr="00D824B5" w:rsidRDefault="009F2562" w:rsidP="009F2562">
      <w:pPr>
        <w:pStyle w:val="ListParagraph"/>
        <w:jc w:val="both"/>
        <w:rPr>
          <w:bCs/>
          <w:iCs/>
          <w:lang w:val="sr-Cyrl-CS"/>
        </w:rPr>
      </w:pPr>
    </w:p>
    <w:p w:rsidR="009F2562" w:rsidRPr="00D824B5" w:rsidRDefault="009F2562" w:rsidP="009F2562">
      <w:pPr>
        <w:pStyle w:val="ListParagraph"/>
        <w:ind w:left="0"/>
        <w:jc w:val="both"/>
        <w:rPr>
          <w:bCs/>
          <w:iCs/>
          <w:lang w:val="sr-Cyrl-CS"/>
        </w:rPr>
      </w:pPr>
      <w:r w:rsidRPr="00D824B5">
        <w:rPr>
          <w:b/>
          <w:bCs/>
          <w:iCs/>
          <w:color w:val="auto"/>
          <w:u w:val="single"/>
        </w:rPr>
        <w:t>Уколико понуду подноси група понуђача</w:t>
      </w:r>
      <w:r w:rsidRPr="00D824B5">
        <w:rPr>
          <w:bCs/>
          <w:iCs/>
          <w:color w:val="auto"/>
        </w:rPr>
        <w:t>, Изјава мора бити потписана од стране овлашћеног лица сваког понуђача из групе понуђача и оверена печатом.</w:t>
      </w:r>
    </w:p>
    <w:p w:rsidR="009F2562" w:rsidRPr="00D824B5" w:rsidRDefault="009F2562" w:rsidP="009F2562">
      <w:pPr>
        <w:pStyle w:val="ListParagraph"/>
        <w:ind w:left="0"/>
        <w:jc w:val="both"/>
        <w:rPr>
          <w:bCs/>
          <w:iCs/>
          <w:lang w:val="sr-Cyrl-CS"/>
        </w:rPr>
      </w:pPr>
      <w:r w:rsidRPr="00D824B5">
        <w:rPr>
          <w:b/>
          <w:bCs/>
          <w:iCs/>
          <w:u w:val="single"/>
        </w:rPr>
        <w:t>Уколико понуђач подноси понуду са подизвођачем</w:t>
      </w:r>
      <w:r w:rsidRPr="00D824B5">
        <w:rPr>
          <w:bCs/>
          <w:iCs/>
        </w:rPr>
        <w:t xml:space="preserve">, понуђач је дужан да достави Изјаву подизвођача </w:t>
      </w:r>
      <w:r w:rsidRPr="00D824B5">
        <w:rPr>
          <w:color w:val="auto"/>
          <w:lang w:val="sr-Cyrl-CS"/>
        </w:rPr>
        <w:t>(Образац изјав</w:t>
      </w:r>
      <w:r w:rsidRPr="00D824B5">
        <w:rPr>
          <w:color w:val="auto"/>
        </w:rPr>
        <w:t>е подизвођача, дат је у поглављуVI</w:t>
      </w:r>
      <w:r w:rsidRPr="00D824B5">
        <w:rPr>
          <w:color w:val="auto"/>
          <w:lang w:val="sr-Cyrl-CS"/>
        </w:rPr>
        <w:t>),</w:t>
      </w:r>
      <w:r w:rsidRPr="00D824B5">
        <w:rPr>
          <w:bCs/>
          <w:iCs/>
        </w:rPr>
        <w:t xml:space="preserve"> потписану од стране овлашћеног лица подизвођача и оверену печатом.</w:t>
      </w:r>
    </w:p>
    <w:p w:rsidR="009F2562" w:rsidRPr="00D824B5" w:rsidRDefault="009F2562" w:rsidP="009F2562">
      <w:pPr>
        <w:pStyle w:val="ListParagraph"/>
        <w:ind w:left="0"/>
        <w:jc w:val="both"/>
        <w:rPr>
          <w:bCs/>
          <w:iCs/>
          <w:lang w:val="sr-Cyrl-CS"/>
        </w:rPr>
      </w:pPr>
    </w:p>
    <w:p w:rsidR="009F2562" w:rsidRPr="00D824B5" w:rsidRDefault="009F2562" w:rsidP="009F2562">
      <w:pPr>
        <w:pStyle w:val="ListParagraph"/>
        <w:ind w:left="0"/>
        <w:jc w:val="both"/>
        <w:rPr>
          <w:bCs/>
          <w:iCs/>
          <w:lang w:val="sr-Cyrl-CS"/>
        </w:rPr>
      </w:pPr>
      <w:r w:rsidRPr="00D824B5">
        <w:rPr>
          <w:bCs/>
          <w:iCs/>
        </w:rPr>
        <w:t xml:space="preserve">Наручилац може пре доношења одлуке о додели уговора да </w:t>
      </w:r>
      <w:r w:rsidRPr="00D824B5">
        <w:rPr>
          <w:bCs/>
          <w:iCs/>
          <w:lang w:val="sr-Cyrl-CS"/>
        </w:rPr>
        <w:t xml:space="preserve">тражи </w:t>
      </w:r>
      <w:r w:rsidRPr="00D824B5">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F2562" w:rsidRPr="00D824B5" w:rsidRDefault="009F2562" w:rsidP="009F2562">
      <w:pPr>
        <w:pStyle w:val="ListParagraph"/>
        <w:ind w:left="0"/>
        <w:jc w:val="both"/>
        <w:rPr>
          <w:bCs/>
          <w:iCs/>
          <w:lang w:val="sr-Cyrl-CS"/>
        </w:rPr>
      </w:pPr>
    </w:p>
    <w:p w:rsidR="009F2562" w:rsidRPr="00D824B5" w:rsidRDefault="009F2562" w:rsidP="009F2562">
      <w:pPr>
        <w:pStyle w:val="ListParagraph"/>
        <w:ind w:left="0"/>
        <w:jc w:val="both"/>
        <w:rPr>
          <w:color w:val="FF0000"/>
        </w:rPr>
      </w:pPr>
      <w:r w:rsidRPr="00D824B5">
        <w:rPr>
          <w:bCs/>
          <w:iCs/>
          <w:lang w:val="sr-Cyrl-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F2562" w:rsidRPr="00D824B5" w:rsidRDefault="009F2562" w:rsidP="009F2562">
      <w:pPr>
        <w:pStyle w:val="ListParagraph"/>
        <w:ind w:left="0"/>
        <w:jc w:val="both"/>
        <w:rPr>
          <w:color w:val="FF0000"/>
        </w:rPr>
      </w:pPr>
    </w:p>
    <w:p w:rsidR="009F2562" w:rsidRPr="00D824B5" w:rsidRDefault="009F2562" w:rsidP="009F2562">
      <w:pPr>
        <w:pStyle w:val="ListParagraph"/>
        <w:ind w:left="0"/>
        <w:jc w:val="both"/>
        <w:rPr>
          <w:color w:val="auto"/>
        </w:rPr>
      </w:pPr>
      <w:r w:rsidRPr="00D824B5">
        <w:rPr>
          <w:color w:val="auto"/>
        </w:rPr>
        <w:t>Понуђач није дужан да доставља на увид доказе који су јавно доступни на интернет страницама надлежних органа.</w:t>
      </w:r>
    </w:p>
    <w:p w:rsidR="009F2562" w:rsidRPr="00D824B5" w:rsidRDefault="009F2562" w:rsidP="009F2562">
      <w:pPr>
        <w:pStyle w:val="ListParagraph"/>
        <w:ind w:left="0"/>
        <w:jc w:val="both"/>
        <w:rPr>
          <w:color w:val="auto"/>
        </w:rPr>
      </w:pPr>
    </w:p>
    <w:p w:rsidR="009F2562" w:rsidRDefault="009F2562" w:rsidP="009F2562">
      <w:pPr>
        <w:pStyle w:val="ListParagraph"/>
        <w:ind w:left="0"/>
        <w:jc w:val="both"/>
        <w:rPr>
          <w:lang w:val="sr-Cyrl-CS"/>
        </w:rPr>
      </w:pPr>
      <w:r w:rsidRPr="00D824B5">
        <w:rPr>
          <w:color w:val="auto"/>
        </w:rPr>
        <w:t>Понуђач је дужан</w:t>
      </w:r>
      <w:r w:rsidRPr="00D824B5">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F2562" w:rsidRPr="00D021A9" w:rsidRDefault="009F2562" w:rsidP="009F2562">
      <w:pPr>
        <w:pStyle w:val="ListParagraph"/>
        <w:jc w:val="both"/>
        <w:rPr>
          <w:color w:val="auto"/>
          <w:lang w:val="sr-Cyrl-CS"/>
        </w:rPr>
      </w:pPr>
    </w:p>
    <w:p w:rsidR="009F2562" w:rsidRPr="00390D08" w:rsidRDefault="009F2562" w:rsidP="009F2562">
      <w:pPr>
        <w:shd w:val="clear" w:color="auto" w:fill="C6D9F1"/>
        <w:jc w:val="center"/>
        <w:rPr>
          <w:b/>
          <w:bCs/>
          <w:i/>
          <w:iCs/>
        </w:rPr>
      </w:pPr>
      <w:r>
        <w:rPr>
          <w:b/>
          <w:bCs/>
          <w:i/>
          <w:iCs/>
        </w:rPr>
        <w:t>V</w:t>
      </w:r>
      <w:r w:rsidRPr="00390D08">
        <w:rPr>
          <w:b/>
          <w:bCs/>
          <w:i/>
          <w:iCs/>
        </w:rPr>
        <w:t xml:space="preserve"> УПУТСТВО ПОНУЂАЧИМА КАКО ДА САЧИНЕ ПОНУДУ</w:t>
      </w:r>
    </w:p>
    <w:p w:rsidR="009F2562" w:rsidRPr="00390D08" w:rsidRDefault="009F2562" w:rsidP="009F2562">
      <w:pPr>
        <w:jc w:val="both"/>
        <w:rPr>
          <w:b/>
          <w:bCs/>
          <w:i/>
          <w:iCs/>
        </w:rPr>
      </w:pPr>
    </w:p>
    <w:p w:rsidR="009F2562" w:rsidRPr="00390D08" w:rsidRDefault="009F2562" w:rsidP="009F2562">
      <w:pPr>
        <w:jc w:val="both"/>
        <w:rPr>
          <w:b/>
          <w:bCs/>
          <w:i/>
          <w:iCs/>
        </w:rPr>
      </w:pPr>
      <w:r w:rsidRPr="00390D08">
        <w:rPr>
          <w:b/>
          <w:bCs/>
          <w:i/>
          <w:iCs/>
        </w:rPr>
        <w:t>1. ПОДАЦИ О ЈЕЗИКУ НА КОЈЕМ ПОНУДА МОРА ДА БУДЕ САСТАВЉЕНА</w:t>
      </w:r>
    </w:p>
    <w:p w:rsidR="009F2562" w:rsidRPr="00390D08" w:rsidRDefault="009F2562" w:rsidP="009F2562">
      <w:pPr>
        <w:jc w:val="both"/>
        <w:rPr>
          <w:b/>
          <w:bCs/>
          <w:i/>
          <w:iCs/>
        </w:rPr>
      </w:pPr>
    </w:p>
    <w:p w:rsidR="009F2562" w:rsidRPr="00390D08" w:rsidRDefault="009F2562" w:rsidP="009F2562">
      <w:pPr>
        <w:jc w:val="both"/>
        <w:rPr>
          <w:b/>
          <w:bCs/>
          <w:i/>
          <w:iCs/>
        </w:rPr>
      </w:pPr>
      <w:r w:rsidRPr="00390D08">
        <w:t>Понуђач подноси понуду на српском језику.</w:t>
      </w:r>
    </w:p>
    <w:p w:rsidR="009F2562" w:rsidRPr="00390D08" w:rsidRDefault="009F2562" w:rsidP="009F2562">
      <w:pPr>
        <w:jc w:val="both"/>
        <w:rPr>
          <w:lang w:val="sr-Cyrl-CS"/>
        </w:rPr>
      </w:pPr>
    </w:p>
    <w:p w:rsidR="009F2562" w:rsidRPr="00390D08" w:rsidRDefault="009F2562" w:rsidP="009F2562">
      <w:pPr>
        <w:jc w:val="both"/>
        <w:rPr>
          <w:rFonts w:eastAsia="TimesNewRomanPSMT"/>
          <w:bCs/>
        </w:rPr>
      </w:pPr>
      <w:r w:rsidRPr="00390D08">
        <w:rPr>
          <w:b/>
          <w:bCs/>
          <w:i/>
          <w:iCs/>
        </w:rPr>
        <w:t>2. НАЧИН НА КОЈИ ПОНУДА МОРА ДА БУДЕ САЧИЊЕНА</w:t>
      </w:r>
    </w:p>
    <w:p w:rsidR="009F2562" w:rsidRPr="00390D08" w:rsidRDefault="009F2562" w:rsidP="009F2562">
      <w:pPr>
        <w:jc w:val="both"/>
        <w:rPr>
          <w:rFonts w:eastAsia="TimesNewRomanPSMT"/>
          <w:bCs/>
        </w:rPr>
      </w:pPr>
    </w:p>
    <w:p w:rsidR="009F2562" w:rsidRPr="00390D08" w:rsidRDefault="009F2562" w:rsidP="009F2562">
      <w:pPr>
        <w:jc w:val="both"/>
        <w:rPr>
          <w:rFonts w:eastAsia="TimesNewRomanPSMT"/>
          <w:bCs/>
        </w:rPr>
      </w:pPr>
      <w:r w:rsidRPr="00390D08">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9F2562" w:rsidRPr="00390D08" w:rsidRDefault="009F2562" w:rsidP="009F2562">
      <w:pPr>
        <w:jc w:val="both"/>
        <w:rPr>
          <w:rFonts w:eastAsia="TimesNewRomanPSMT"/>
          <w:bCs/>
        </w:rPr>
      </w:pPr>
      <w:r w:rsidRPr="00390D08">
        <w:rPr>
          <w:rFonts w:eastAsia="TimesNewRomanPSMT"/>
          <w:bCs/>
        </w:rPr>
        <w:t>На полеђини коверте или на кутији навести назив</w:t>
      </w:r>
      <w:r w:rsidRPr="00390D08">
        <w:rPr>
          <w:rFonts w:eastAsia="TimesNewRomanPSMT"/>
          <w:bCs/>
          <w:lang w:val="sr-Cyrl-CS"/>
        </w:rPr>
        <w:t xml:space="preserve"> и адресу</w:t>
      </w:r>
      <w:r w:rsidRPr="00390D08">
        <w:rPr>
          <w:rFonts w:eastAsia="TimesNewRomanPSMT"/>
          <w:bCs/>
        </w:rPr>
        <w:t xml:space="preserve"> понуђача</w:t>
      </w:r>
      <w:r w:rsidRPr="00390D08">
        <w:rPr>
          <w:rFonts w:eastAsia="TimesNewRomanPSMT"/>
          <w:bCs/>
          <w:lang w:val="sr-Cyrl-CS"/>
        </w:rPr>
        <w:t>, као и особу за контакт</w:t>
      </w:r>
      <w:r w:rsidRPr="00390D08">
        <w:rPr>
          <w:rFonts w:eastAsia="TimesNewRomanPSMT"/>
          <w:bCs/>
        </w:rPr>
        <w:t>.</w:t>
      </w:r>
    </w:p>
    <w:p w:rsidR="009F2562" w:rsidRPr="00390D08" w:rsidRDefault="009F2562" w:rsidP="009F2562">
      <w:pPr>
        <w:jc w:val="both"/>
        <w:rPr>
          <w:rFonts w:eastAsia="TimesNewRomanPSMT"/>
          <w:bCs/>
        </w:rPr>
      </w:pPr>
      <w:r w:rsidRPr="00390D0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390D08">
        <w:rPr>
          <w:rFonts w:eastAsia="TimesNewRomanPSMT"/>
          <w:bCs/>
          <w:lang w:val="sr-Cyrl-CS"/>
        </w:rPr>
        <w:t>, као и особу за контакт</w:t>
      </w:r>
      <w:r w:rsidRPr="00390D08">
        <w:rPr>
          <w:rFonts w:eastAsia="TimesNewRomanPSMT"/>
          <w:bCs/>
        </w:rPr>
        <w:t>.</w:t>
      </w:r>
    </w:p>
    <w:p w:rsidR="009F2562" w:rsidRPr="00AF371A" w:rsidRDefault="009F2562" w:rsidP="009F2562">
      <w:pPr>
        <w:jc w:val="both"/>
        <w:rPr>
          <w:b/>
          <w:lang w:val="sr-Cyrl-CS"/>
        </w:rPr>
      </w:pPr>
      <w:r w:rsidRPr="00390D08">
        <w:rPr>
          <w:rFonts w:eastAsia="TimesNewRomanPSMT"/>
          <w:bCs/>
        </w:rPr>
        <w:t xml:space="preserve">Понуду доставити на адресу: </w:t>
      </w:r>
      <w:r>
        <w:rPr>
          <w:rFonts w:eastAsia="TimesNewRomanPSMT"/>
          <w:b/>
          <w:bCs/>
          <w:lang w:val="sr-Cyrl-CS"/>
        </w:rPr>
        <w:t xml:space="preserve">Основна школа „Владимир Роловић“ </w:t>
      </w:r>
      <w:r w:rsidR="00541AC9">
        <w:rPr>
          <w:rFonts w:eastAsia="TimesNewRomanPSMT"/>
          <w:b/>
          <w:bCs/>
          <w:lang w:val="sr-Cyrl-CS"/>
        </w:rPr>
        <w:t>17 Октобра 108</w:t>
      </w:r>
      <w:r>
        <w:rPr>
          <w:rFonts w:eastAsia="TimesNewRomanPSMT"/>
          <w:b/>
          <w:bCs/>
          <w:lang w:val="sr-Cyrl-CS"/>
        </w:rPr>
        <w:t>, 1109</w:t>
      </w:r>
      <w:r w:rsidRPr="00390D08">
        <w:rPr>
          <w:rFonts w:eastAsia="TimesNewRomanPSMT"/>
          <w:b/>
          <w:bCs/>
          <w:lang w:val="sr-Cyrl-CS"/>
        </w:rPr>
        <w:t>0 Београд</w:t>
      </w:r>
      <w:r w:rsidRPr="00390D08">
        <w:rPr>
          <w:i/>
          <w:iCs/>
        </w:rPr>
        <w:t xml:space="preserve">, </w:t>
      </w:r>
      <w:r w:rsidRPr="00390D08">
        <w:rPr>
          <w:rFonts w:eastAsia="TimesNewRomanPSMT"/>
          <w:bCs/>
        </w:rPr>
        <w:t xml:space="preserve">са назнаком: </w:t>
      </w:r>
      <w:r w:rsidRPr="00390D08">
        <w:rPr>
          <w:rFonts w:eastAsia="TimesNewRomanPS-BoldMT"/>
          <w:b/>
          <w:bCs/>
        </w:rPr>
        <w:t>,,Понуда за јавну набавку</w:t>
      </w:r>
      <w:r w:rsidR="00B42C0C">
        <w:rPr>
          <w:b/>
          <w:lang w:val="sr-Cyrl-CS"/>
        </w:rPr>
        <w:t>01/2020</w:t>
      </w:r>
      <w:r w:rsidRPr="00390D08">
        <w:rPr>
          <w:rFonts w:eastAsia="TimesNewRomanPSMT"/>
          <w:b/>
          <w:bCs/>
        </w:rPr>
        <w:t xml:space="preserve">- </w:t>
      </w:r>
      <w:r w:rsidRPr="00390D08">
        <w:rPr>
          <w:rFonts w:eastAsia="TimesNewRomanPS-BoldMT"/>
          <w:b/>
          <w:bCs/>
        </w:rPr>
        <w:t>НЕ ОТВАРАТИ”.</w:t>
      </w:r>
      <w:r w:rsidRPr="00390D08">
        <w:rPr>
          <w:color w:val="auto"/>
        </w:rPr>
        <w:t xml:space="preserve">Понуда се сматра благовременом уколико је примљена од стране наручиоца </w:t>
      </w:r>
      <w:r w:rsidRPr="00DB154F">
        <w:rPr>
          <w:b/>
          <w:color w:val="FF0000"/>
        </w:rPr>
        <w:t xml:space="preserve">до </w:t>
      </w:r>
      <w:r w:rsidR="000168C8" w:rsidRPr="00DB154F">
        <w:rPr>
          <w:b/>
          <w:color w:val="FF0000"/>
        </w:rPr>
        <w:t>1</w:t>
      </w:r>
      <w:r w:rsidR="00C14ACF" w:rsidRPr="00DB154F">
        <w:rPr>
          <w:b/>
          <w:color w:val="FF0000"/>
        </w:rPr>
        <w:t>4</w:t>
      </w:r>
      <w:r w:rsidR="000168C8" w:rsidRPr="00DB154F">
        <w:rPr>
          <w:b/>
          <w:color w:val="FF0000"/>
        </w:rPr>
        <w:t>.</w:t>
      </w:r>
      <w:r w:rsidR="000168C8" w:rsidRPr="00DB154F">
        <w:rPr>
          <w:b/>
          <w:color w:val="FF0000"/>
          <w:lang w:val="sr-Cyrl-CS"/>
        </w:rPr>
        <w:t>02</w:t>
      </w:r>
      <w:r w:rsidRPr="00DB154F">
        <w:rPr>
          <w:b/>
          <w:color w:val="FF0000"/>
        </w:rPr>
        <w:t>.</w:t>
      </w:r>
      <w:r w:rsidRPr="00DB154F">
        <w:rPr>
          <w:b/>
          <w:color w:val="FF0000"/>
          <w:lang w:val="sr-Cyrl-CS"/>
        </w:rPr>
        <w:t>20</w:t>
      </w:r>
      <w:r w:rsidR="000168C8" w:rsidRPr="00DB154F">
        <w:rPr>
          <w:b/>
          <w:color w:val="FF0000"/>
          <w:lang w:val="sr-Cyrl-CS"/>
        </w:rPr>
        <w:t>20</w:t>
      </w:r>
      <w:r w:rsidRPr="00DB154F">
        <w:rPr>
          <w:b/>
          <w:color w:val="FF0000"/>
          <w:lang w:val="sr-Cyrl-CS"/>
        </w:rPr>
        <w:t>. године</w:t>
      </w:r>
      <w:r w:rsidR="00693064">
        <w:rPr>
          <w:b/>
          <w:color w:val="FF0000"/>
          <w:lang w:val="sr-Cyrl-CS"/>
        </w:rPr>
        <w:t xml:space="preserve"> </w:t>
      </w:r>
      <w:r w:rsidRPr="00DB154F">
        <w:rPr>
          <w:b/>
          <w:color w:val="FF0000"/>
        </w:rPr>
        <w:t xml:space="preserve">до </w:t>
      </w:r>
      <w:r w:rsidR="00DB154F" w:rsidRPr="00DB154F">
        <w:rPr>
          <w:b/>
          <w:color w:val="FF0000"/>
        </w:rPr>
        <w:t>11</w:t>
      </w:r>
      <w:r w:rsidRPr="00DB154F">
        <w:rPr>
          <w:b/>
          <w:color w:val="FF0000"/>
        </w:rPr>
        <w:t xml:space="preserve"> часова</w:t>
      </w:r>
      <w:r w:rsidRPr="00E907D1">
        <w:rPr>
          <w:color w:val="000000" w:themeColor="text1"/>
          <w:lang w:val="sr-Cyrl-CS"/>
        </w:rPr>
        <w:t>.</w:t>
      </w:r>
      <w:r>
        <w:rPr>
          <w:b/>
          <w:color w:val="auto"/>
          <w:lang w:val="sr-Cyrl-CS"/>
        </w:rPr>
        <w:t xml:space="preserve">Јавно отварање понуда биће одржано истог дана са почетком </w:t>
      </w:r>
      <w:r w:rsidR="002B0B00">
        <w:rPr>
          <w:b/>
          <w:color w:val="000000" w:themeColor="text1"/>
          <w:lang w:val="sr-Cyrl-CS"/>
        </w:rPr>
        <w:t xml:space="preserve">у </w:t>
      </w:r>
      <w:r w:rsidR="002B0B00" w:rsidRPr="002B0B00">
        <w:rPr>
          <w:b/>
          <w:color w:val="FF0000"/>
          <w:lang w:val="sr-Cyrl-CS"/>
        </w:rPr>
        <w:t>12</w:t>
      </w:r>
      <w:r w:rsidRPr="002B0B00">
        <w:rPr>
          <w:b/>
          <w:color w:val="FF0000"/>
          <w:lang w:val="sr-Cyrl-CS"/>
        </w:rPr>
        <w:t xml:space="preserve"> часова</w:t>
      </w:r>
      <w:r w:rsidRPr="00E907D1">
        <w:rPr>
          <w:b/>
          <w:color w:val="000000" w:themeColor="text1"/>
          <w:lang w:val="sr-Cyrl-CS"/>
        </w:rPr>
        <w:t>,</w:t>
      </w:r>
      <w:r>
        <w:rPr>
          <w:b/>
          <w:color w:val="auto"/>
          <w:lang w:val="sr-Cyrl-CS"/>
        </w:rPr>
        <w:t xml:space="preserve"> у просторијама наручиоца.</w:t>
      </w:r>
      <w:r w:rsidR="002B0B00">
        <w:rPr>
          <w:b/>
          <w:color w:val="auto"/>
          <w:lang w:val="sr-Cyrl-CS"/>
        </w:rPr>
        <w:t xml:space="preserve"> </w:t>
      </w:r>
      <w:r w:rsidRPr="00AF371A">
        <w:rPr>
          <w:b/>
          <w:lang w:val="sr-Cyrl-CS"/>
        </w:rPr>
        <w:t>Уколико понуђач доставља понуду лично, то може учинити радним данима у времену од 9 до 13 часова на писарници наручиоца.</w:t>
      </w:r>
    </w:p>
    <w:p w:rsidR="009F2562" w:rsidRPr="00AF371A" w:rsidRDefault="009F2562" w:rsidP="009F2562">
      <w:pPr>
        <w:autoSpaceDE w:val="0"/>
        <w:autoSpaceDN w:val="0"/>
        <w:adjustRightInd w:val="0"/>
        <w:spacing w:line="240" w:lineRule="auto"/>
        <w:jc w:val="both"/>
        <w:rPr>
          <w:i/>
          <w:iCs/>
          <w:color w:val="FF0000"/>
        </w:rPr>
      </w:pPr>
    </w:p>
    <w:p w:rsidR="009F2562" w:rsidRPr="00390D08" w:rsidRDefault="009F2562" w:rsidP="009F2562">
      <w:pPr>
        <w:autoSpaceDE w:val="0"/>
        <w:autoSpaceDN w:val="0"/>
        <w:adjustRightInd w:val="0"/>
        <w:spacing w:line="240" w:lineRule="auto"/>
        <w:jc w:val="both"/>
        <w:rPr>
          <w:color w:val="auto"/>
        </w:rPr>
      </w:pPr>
      <w:r w:rsidRPr="00390D0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390D08">
        <w:rPr>
          <w:color w:val="auto"/>
          <w:lang w:val="sr-Cyrl-CS"/>
        </w:rPr>
        <w:t>н</w:t>
      </w:r>
      <w:r w:rsidRPr="00390D08">
        <w:rPr>
          <w:color w:val="auto"/>
        </w:rPr>
        <w:t>аруч</w:t>
      </w:r>
      <w:r w:rsidRPr="00390D08">
        <w:rPr>
          <w:color w:val="auto"/>
          <w:lang w:val="sr-Cyrl-CS"/>
        </w:rPr>
        <w:t>и</w:t>
      </w:r>
      <w:r w:rsidRPr="00390D08">
        <w:rPr>
          <w:color w:val="auto"/>
        </w:rPr>
        <w:t>лац ће понуђачу предати потврду пријема понуде.У потврди о пријему наручилац ће навести датум и сат пријема понуде.</w:t>
      </w:r>
    </w:p>
    <w:p w:rsidR="009F2562" w:rsidRPr="005A3503" w:rsidRDefault="009F2562" w:rsidP="009F2562">
      <w:pPr>
        <w:autoSpaceDE w:val="0"/>
        <w:autoSpaceDN w:val="0"/>
        <w:adjustRightInd w:val="0"/>
        <w:spacing w:line="240" w:lineRule="auto"/>
        <w:jc w:val="both"/>
        <w:rPr>
          <w:color w:val="auto"/>
        </w:rPr>
      </w:pPr>
      <w:r w:rsidRPr="00390D0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F2562" w:rsidRPr="003D5134" w:rsidRDefault="009F2562" w:rsidP="009F2562">
      <w:pPr>
        <w:jc w:val="both"/>
        <w:rPr>
          <w:rFonts w:eastAsia="TimesNewRomanPSMT"/>
          <w:bCs/>
          <w:lang w:val="sr-Cyrl-CS"/>
        </w:rPr>
      </w:pPr>
      <w:r w:rsidRPr="00390D08">
        <w:rPr>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чл.75 и 76.Закона), који морају бити потписани </w:t>
      </w:r>
      <w:r>
        <w:rPr>
          <w:iCs/>
          <w:color w:val="auto"/>
        </w:rPr>
        <w:t>и оверени печатом од стране свак</w:t>
      </w:r>
      <w:r w:rsidRPr="00390D08">
        <w:rPr>
          <w:iCs/>
          <w:color w:val="auto"/>
        </w:rPr>
        <w:t>ог понуђача из групе понуђача.</w:t>
      </w:r>
      <w:r w:rsidRPr="00390D08">
        <w:rPr>
          <w:bCs/>
          <w:iCs/>
          <w:color w:val="auto"/>
        </w:rPr>
        <w:t>У случају да се понуђачи определе да</w:t>
      </w:r>
      <w:r w:rsidRPr="00390D08">
        <w:rPr>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390D08">
        <w:rPr>
          <w:bCs/>
          <w:iCs/>
          <w:color w:val="auto"/>
        </w:rPr>
        <w:t xml:space="preserve"> наведено треба дефинисати </w:t>
      </w:r>
      <w:r w:rsidRPr="00390D08">
        <w:rPr>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9F2562" w:rsidRDefault="009F2562" w:rsidP="009F2562">
      <w:pPr>
        <w:jc w:val="both"/>
        <w:rPr>
          <w:b/>
          <w:i/>
          <w:iCs/>
          <w:lang w:val="sr-Cyrl-CS"/>
        </w:rPr>
      </w:pPr>
    </w:p>
    <w:p w:rsidR="009F2562" w:rsidRPr="00390D08" w:rsidRDefault="009F2562" w:rsidP="009F2562">
      <w:pPr>
        <w:jc w:val="both"/>
        <w:rPr>
          <w:bCs/>
          <w:iCs/>
        </w:rPr>
      </w:pPr>
      <w:r w:rsidRPr="00390D08">
        <w:rPr>
          <w:b/>
          <w:i/>
          <w:iCs/>
          <w:lang w:val="sr-Cyrl-CS"/>
        </w:rPr>
        <w:t>3</w:t>
      </w:r>
      <w:r w:rsidRPr="00390D08">
        <w:rPr>
          <w:b/>
          <w:i/>
          <w:iCs/>
        </w:rPr>
        <w:t>.</w:t>
      </w:r>
      <w:r w:rsidRPr="00390D08">
        <w:rPr>
          <w:b/>
          <w:bCs/>
          <w:i/>
          <w:iCs/>
        </w:rPr>
        <w:t xml:space="preserve">  ПОНУДА СА ВАРИЈАНТАМА</w:t>
      </w:r>
    </w:p>
    <w:p w:rsidR="009F2562" w:rsidRPr="00390D08" w:rsidRDefault="009F2562" w:rsidP="009F2562">
      <w:pPr>
        <w:jc w:val="both"/>
        <w:rPr>
          <w:bCs/>
          <w:iCs/>
        </w:rPr>
      </w:pPr>
    </w:p>
    <w:p w:rsidR="009F2562" w:rsidRDefault="009F2562" w:rsidP="009F2562">
      <w:pPr>
        <w:jc w:val="both"/>
        <w:rPr>
          <w:b/>
          <w:bCs/>
          <w:i/>
          <w:iCs/>
        </w:rPr>
      </w:pPr>
      <w:r w:rsidRPr="00390D08">
        <w:rPr>
          <w:bCs/>
          <w:iCs/>
        </w:rPr>
        <w:t>Подношење понуде са варијантама није дозвољено.</w:t>
      </w:r>
    </w:p>
    <w:p w:rsidR="009F2562" w:rsidRPr="009340D2" w:rsidRDefault="009F2562" w:rsidP="009F2562">
      <w:pPr>
        <w:jc w:val="both"/>
        <w:rPr>
          <w:b/>
          <w:bCs/>
          <w:i/>
          <w:iCs/>
        </w:rPr>
      </w:pPr>
    </w:p>
    <w:p w:rsidR="009F2562" w:rsidRPr="00390D08" w:rsidRDefault="009F2562" w:rsidP="009F2562">
      <w:pPr>
        <w:jc w:val="both"/>
      </w:pPr>
      <w:r w:rsidRPr="00390D08">
        <w:rPr>
          <w:b/>
          <w:bCs/>
          <w:i/>
          <w:iCs/>
          <w:lang w:val="sr-Cyrl-CS"/>
        </w:rPr>
        <w:t>4</w:t>
      </w:r>
      <w:r w:rsidRPr="00390D08">
        <w:rPr>
          <w:b/>
          <w:bCs/>
          <w:i/>
          <w:iCs/>
        </w:rPr>
        <w:t xml:space="preserve">. </w:t>
      </w:r>
      <w:r w:rsidRPr="00390D08">
        <w:rPr>
          <w:b/>
          <w:i/>
          <w:iCs/>
        </w:rPr>
        <w:t>НАЧИН ИЗМЕНЕ, ДОПУНЕ И ОПОЗИВА ПОНУДЕ</w:t>
      </w:r>
    </w:p>
    <w:p w:rsidR="009F2562" w:rsidRPr="00390D08" w:rsidRDefault="009F2562" w:rsidP="009F2562">
      <w:pPr>
        <w:jc w:val="both"/>
      </w:pPr>
    </w:p>
    <w:p w:rsidR="009F2562" w:rsidRPr="00390D08" w:rsidRDefault="009F2562" w:rsidP="009F2562">
      <w:pPr>
        <w:jc w:val="both"/>
      </w:pPr>
      <w:r w:rsidRPr="00390D08">
        <w:t>У року за подношење понуде понуђач може да измени, допуни или опозове своју понуду на начин који је одређен за подношење понуде.</w:t>
      </w:r>
    </w:p>
    <w:p w:rsidR="009F2562" w:rsidRPr="00390D08" w:rsidRDefault="009F2562" w:rsidP="009F2562">
      <w:pPr>
        <w:jc w:val="both"/>
        <w:rPr>
          <w:rFonts w:eastAsia="TimesNewRomanPSMT"/>
          <w:bCs/>
          <w:iCs/>
        </w:rPr>
      </w:pPr>
      <w:r w:rsidRPr="00390D08">
        <w:t>Понуђач је дужан да јасно назначи који део понуде мења односно која документа накнадно доставља.</w:t>
      </w:r>
    </w:p>
    <w:p w:rsidR="009F2562" w:rsidRPr="00390D08" w:rsidRDefault="009F2562" w:rsidP="009F2562">
      <w:pPr>
        <w:jc w:val="both"/>
        <w:rPr>
          <w:rFonts w:eastAsia="TimesNewRomanPSMT"/>
          <w:bCs/>
          <w:iCs/>
        </w:rPr>
      </w:pPr>
      <w:r w:rsidRPr="00390D08">
        <w:rPr>
          <w:rFonts w:eastAsia="TimesNewRomanPSMT"/>
          <w:bCs/>
          <w:iCs/>
        </w:rPr>
        <w:t xml:space="preserve">Измену, допуну или опозив понуде треба доставити на адресу: </w:t>
      </w:r>
      <w:r>
        <w:rPr>
          <w:rFonts w:eastAsia="TimesNewRomanPSMT"/>
          <w:b/>
          <w:bCs/>
          <w:lang w:val="sr-Cyrl-CS"/>
        </w:rPr>
        <w:t xml:space="preserve">Основна школа „Владимир Роловић“ </w:t>
      </w:r>
      <w:r w:rsidR="00541AC9">
        <w:rPr>
          <w:rFonts w:eastAsia="TimesNewRomanPSMT"/>
          <w:b/>
          <w:bCs/>
          <w:lang w:val="sr-Cyrl-CS"/>
        </w:rPr>
        <w:t>17 Октобра 108</w:t>
      </w:r>
      <w:r>
        <w:rPr>
          <w:rFonts w:eastAsia="TimesNewRomanPSMT"/>
          <w:b/>
          <w:bCs/>
          <w:lang w:val="sr-Cyrl-CS"/>
        </w:rPr>
        <w:t>, 1109</w:t>
      </w:r>
      <w:r w:rsidRPr="00390D08">
        <w:rPr>
          <w:rFonts w:eastAsia="TimesNewRomanPSMT"/>
          <w:b/>
          <w:bCs/>
          <w:lang w:val="sr-Cyrl-CS"/>
        </w:rPr>
        <w:t>0 Београд</w:t>
      </w:r>
      <w:r w:rsidRPr="00390D08">
        <w:rPr>
          <w:rFonts w:eastAsia="TimesNewRomanPSMT"/>
          <w:bCs/>
          <w:iCs/>
        </w:rPr>
        <w:t>са назнаком:</w:t>
      </w:r>
    </w:p>
    <w:p w:rsidR="009F2562" w:rsidRPr="00390D08" w:rsidRDefault="009F2562" w:rsidP="009F2562">
      <w:pPr>
        <w:jc w:val="both"/>
        <w:rPr>
          <w:rFonts w:eastAsia="TimesNewRomanPSMT"/>
          <w:bCs/>
          <w:iCs/>
        </w:rPr>
      </w:pPr>
      <w:r w:rsidRPr="00390D08">
        <w:rPr>
          <w:rFonts w:eastAsia="TimesNewRomanPSMT"/>
          <w:bCs/>
          <w:iCs/>
        </w:rPr>
        <w:t>„</w:t>
      </w:r>
      <w:r w:rsidRPr="00390D08">
        <w:rPr>
          <w:rFonts w:eastAsia="TimesNewRomanPSMT"/>
          <w:b/>
          <w:bCs/>
          <w:iCs/>
        </w:rPr>
        <w:t>Измена понуде</w:t>
      </w:r>
      <w:r w:rsidRPr="00390D08">
        <w:rPr>
          <w:rFonts w:eastAsia="TimesNewRomanPS-BoldMT"/>
          <w:b/>
          <w:bCs/>
        </w:rPr>
        <w:t xml:space="preserve"> за јавну набавку</w:t>
      </w:r>
      <w:r w:rsidR="00B42C0C">
        <w:rPr>
          <w:b/>
          <w:lang w:val="sr-Cyrl-CS"/>
        </w:rPr>
        <w:t>01/2020</w:t>
      </w:r>
      <w:r w:rsidRPr="00390D08">
        <w:rPr>
          <w:rFonts w:eastAsia="TimesNewRomanPSMT"/>
          <w:b/>
          <w:bCs/>
        </w:rPr>
        <w:t xml:space="preserve">- </w:t>
      </w:r>
      <w:r w:rsidRPr="00390D08">
        <w:rPr>
          <w:rFonts w:eastAsia="TimesNewRomanPS-BoldMT"/>
          <w:b/>
          <w:bCs/>
        </w:rPr>
        <w:t>НЕ ОТВАРАТИ”</w:t>
      </w:r>
      <w:r w:rsidRPr="00390D08">
        <w:rPr>
          <w:rFonts w:eastAsia="TimesNewRomanPSMT"/>
          <w:bCs/>
          <w:iCs/>
        </w:rPr>
        <w:t xml:space="preserve"> или</w:t>
      </w:r>
    </w:p>
    <w:p w:rsidR="009F2562" w:rsidRPr="00390D08" w:rsidRDefault="009F2562" w:rsidP="009F2562">
      <w:pPr>
        <w:jc w:val="both"/>
        <w:rPr>
          <w:rFonts w:eastAsia="TimesNewRomanPSMT"/>
          <w:bCs/>
          <w:iCs/>
        </w:rPr>
      </w:pPr>
      <w:r w:rsidRPr="00390D08">
        <w:rPr>
          <w:rFonts w:eastAsia="TimesNewRomanPSMT"/>
          <w:bCs/>
          <w:iCs/>
        </w:rPr>
        <w:t>„</w:t>
      </w:r>
      <w:r w:rsidRPr="00390D08">
        <w:rPr>
          <w:rFonts w:eastAsia="TimesNewRomanPSMT"/>
          <w:b/>
          <w:bCs/>
          <w:iCs/>
        </w:rPr>
        <w:t>Допуна понуде</w:t>
      </w:r>
      <w:r w:rsidRPr="00390D08">
        <w:rPr>
          <w:rFonts w:eastAsia="TimesNewRomanPS-BoldMT"/>
          <w:b/>
          <w:bCs/>
        </w:rPr>
        <w:t>за јавну набавку</w:t>
      </w:r>
      <w:r w:rsidR="00B42C0C">
        <w:rPr>
          <w:b/>
          <w:lang w:val="sr-Cyrl-CS"/>
        </w:rPr>
        <w:t>01/2020</w:t>
      </w:r>
      <w:r w:rsidRPr="00390D08">
        <w:rPr>
          <w:rFonts w:eastAsia="TimesNewRomanPSMT"/>
          <w:b/>
          <w:bCs/>
        </w:rPr>
        <w:t xml:space="preserve">- </w:t>
      </w:r>
      <w:r w:rsidRPr="00390D08">
        <w:rPr>
          <w:rFonts w:eastAsia="TimesNewRomanPS-BoldMT"/>
          <w:b/>
          <w:bCs/>
        </w:rPr>
        <w:t>НЕ ОТВАРАТИ”</w:t>
      </w:r>
      <w:r w:rsidRPr="00390D08">
        <w:rPr>
          <w:rFonts w:eastAsia="TimesNewRomanPSMT"/>
          <w:bCs/>
          <w:iCs/>
        </w:rPr>
        <w:t xml:space="preserve"> или</w:t>
      </w:r>
    </w:p>
    <w:p w:rsidR="009F2562" w:rsidRPr="00390D08" w:rsidRDefault="009F2562" w:rsidP="009F2562">
      <w:pPr>
        <w:jc w:val="both"/>
        <w:rPr>
          <w:rFonts w:eastAsia="TimesNewRomanPSMT"/>
          <w:bCs/>
          <w:iCs/>
        </w:rPr>
      </w:pPr>
      <w:r w:rsidRPr="00390D08">
        <w:rPr>
          <w:rFonts w:eastAsia="TimesNewRomanPSMT"/>
          <w:bCs/>
          <w:iCs/>
        </w:rPr>
        <w:t>„</w:t>
      </w:r>
      <w:r w:rsidRPr="00390D08">
        <w:rPr>
          <w:rFonts w:eastAsia="TimesNewRomanPSMT"/>
          <w:b/>
          <w:bCs/>
          <w:iCs/>
        </w:rPr>
        <w:t>Опозив понуде</w:t>
      </w:r>
      <w:r w:rsidRPr="00390D08">
        <w:rPr>
          <w:rFonts w:eastAsia="TimesNewRomanPS-BoldMT"/>
          <w:b/>
          <w:bCs/>
        </w:rPr>
        <w:t>за јавну набавку</w:t>
      </w:r>
      <w:r w:rsidR="00B42C0C">
        <w:rPr>
          <w:b/>
          <w:lang w:val="sr-Cyrl-CS"/>
        </w:rPr>
        <w:t>01/2020</w:t>
      </w:r>
      <w:r w:rsidRPr="00390D08">
        <w:rPr>
          <w:rFonts w:eastAsia="TimesNewRomanPSMT"/>
          <w:b/>
          <w:bCs/>
        </w:rPr>
        <w:t xml:space="preserve">- </w:t>
      </w:r>
      <w:r w:rsidRPr="00390D08">
        <w:rPr>
          <w:rFonts w:eastAsia="TimesNewRomanPS-BoldMT"/>
          <w:b/>
          <w:bCs/>
        </w:rPr>
        <w:t>НЕ ОТВАРАТИ”</w:t>
      </w:r>
      <w:r w:rsidRPr="00390D08">
        <w:rPr>
          <w:rFonts w:eastAsia="TimesNewRomanPS-BoldMT"/>
          <w:bCs/>
        </w:rPr>
        <w:t xml:space="preserve"> или</w:t>
      </w:r>
    </w:p>
    <w:p w:rsidR="009F2562" w:rsidRPr="00390D08" w:rsidRDefault="009F2562" w:rsidP="009F2562">
      <w:pPr>
        <w:jc w:val="both"/>
        <w:rPr>
          <w:rFonts w:eastAsia="TimesNewRomanPSMT"/>
          <w:bCs/>
        </w:rPr>
      </w:pPr>
      <w:r w:rsidRPr="00390D08">
        <w:rPr>
          <w:rFonts w:eastAsia="TimesNewRomanPSMT"/>
          <w:bCs/>
          <w:iCs/>
        </w:rPr>
        <w:t>„</w:t>
      </w:r>
      <w:r w:rsidRPr="00390D08">
        <w:rPr>
          <w:rFonts w:eastAsia="TimesNewRomanPSMT"/>
          <w:b/>
          <w:bCs/>
          <w:iCs/>
        </w:rPr>
        <w:t>Измена и допуна понуде</w:t>
      </w:r>
      <w:r w:rsidRPr="00390D08">
        <w:rPr>
          <w:rFonts w:eastAsia="TimesNewRomanPS-BoldMT"/>
          <w:b/>
          <w:bCs/>
        </w:rPr>
        <w:t xml:space="preserve"> за јавну набавку</w:t>
      </w:r>
      <w:r w:rsidR="00B42C0C">
        <w:rPr>
          <w:b/>
          <w:lang w:val="sr-Cyrl-CS"/>
        </w:rPr>
        <w:t>01/2020</w:t>
      </w:r>
      <w:r w:rsidRPr="00390D08">
        <w:rPr>
          <w:rFonts w:eastAsia="TimesNewRomanPSMT"/>
          <w:b/>
          <w:bCs/>
        </w:rPr>
        <w:t xml:space="preserve">- </w:t>
      </w:r>
      <w:r w:rsidRPr="00390D08">
        <w:rPr>
          <w:rFonts w:eastAsia="TimesNewRomanPS-BoldMT"/>
          <w:b/>
          <w:bCs/>
        </w:rPr>
        <w:t>НЕ ОТВАРАТИ”.</w:t>
      </w:r>
    </w:p>
    <w:p w:rsidR="009F2562" w:rsidRPr="00390D08" w:rsidRDefault="009F2562" w:rsidP="009F2562">
      <w:pPr>
        <w:jc w:val="both"/>
      </w:pPr>
      <w:r w:rsidRPr="00390D08">
        <w:rPr>
          <w:rFonts w:eastAsia="TimesNewRomanPSMT"/>
          <w:bCs/>
        </w:rPr>
        <w:t>На полеђини коверте или на кутији навести назив</w:t>
      </w:r>
      <w:r w:rsidRPr="00390D08">
        <w:rPr>
          <w:rFonts w:eastAsia="TimesNewRomanPSMT"/>
          <w:bCs/>
          <w:lang w:val="sr-Cyrl-CS"/>
        </w:rPr>
        <w:t xml:space="preserve"> и адресу</w:t>
      </w:r>
      <w:r w:rsidRPr="00390D08">
        <w:rPr>
          <w:rFonts w:eastAsia="TimesNewRomanPSMT"/>
          <w:bCs/>
        </w:rPr>
        <w:t xml:space="preserve"> понуђача</w:t>
      </w:r>
      <w:r w:rsidRPr="00390D08">
        <w:rPr>
          <w:rFonts w:eastAsia="TimesNewRomanPSMT"/>
          <w:bCs/>
          <w:lang w:val="sr-Cyrl-CS"/>
        </w:rPr>
        <w:t>, као и особу за контакт</w:t>
      </w:r>
      <w:r w:rsidRPr="00390D0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F2562" w:rsidRPr="00390D08" w:rsidRDefault="009F2562" w:rsidP="009F2562">
      <w:pPr>
        <w:jc w:val="both"/>
        <w:rPr>
          <w:b/>
          <w:i/>
          <w:iCs/>
        </w:rPr>
      </w:pPr>
      <w:r w:rsidRPr="00390D08">
        <w:t>По истеку рока за подношење понуда понуђач не може да повуче нити да мења своју понуду.</w:t>
      </w:r>
    </w:p>
    <w:p w:rsidR="009F2562" w:rsidRPr="00390D08" w:rsidRDefault="009F2562" w:rsidP="009F2562">
      <w:pPr>
        <w:jc w:val="both"/>
        <w:rPr>
          <w:b/>
          <w:i/>
          <w:iCs/>
        </w:rPr>
      </w:pPr>
    </w:p>
    <w:p w:rsidR="009F2562" w:rsidRPr="00390D08" w:rsidRDefault="009F2562" w:rsidP="009F2562">
      <w:pPr>
        <w:jc w:val="both"/>
      </w:pPr>
      <w:r w:rsidRPr="00390D08">
        <w:rPr>
          <w:b/>
          <w:bCs/>
          <w:i/>
          <w:iCs/>
          <w:lang w:val="sr-Cyrl-CS"/>
        </w:rPr>
        <w:t>5</w:t>
      </w:r>
      <w:r w:rsidRPr="00390D08">
        <w:rPr>
          <w:b/>
          <w:bCs/>
          <w:i/>
          <w:iCs/>
        </w:rPr>
        <w:t xml:space="preserve">. УЧЕСТВОВАЊЕ У ЗАЈЕДНИЧКОЈ ПОНУДИ ИЛИ КАО ПОДИЗВОЂАЧ </w:t>
      </w:r>
    </w:p>
    <w:p w:rsidR="009F2562" w:rsidRPr="00390D08" w:rsidRDefault="009F2562" w:rsidP="009F2562">
      <w:pPr>
        <w:jc w:val="both"/>
      </w:pPr>
    </w:p>
    <w:p w:rsidR="009F2562" w:rsidRPr="00390D08" w:rsidRDefault="009F2562" w:rsidP="009F2562">
      <w:pPr>
        <w:jc w:val="both"/>
        <w:rPr>
          <w:iCs/>
        </w:rPr>
      </w:pPr>
      <w:r w:rsidRPr="00390D08">
        <w:rPr>
          <w:bCs/>
          <w:iCs/>
        </w:rPr>
        <w:t>Понуђач може да поднесе само једну понуду.</w:t>
      </w:r>
    </w:p>
    <w:p w:rsidR="009F2562" w:rsidRPr="00390D08" w:rsidRDefault="009F2562" w:rsidP="009F2562">
      <w:pPr>
        <w:jc w:val="both"/>
        <w:rPr>
          <w:iCs/>
        </w:rPr>
      </w:pPr>
      <w:r w:rsidRPr="00390D0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F2562" w:rsidRPr="00AF371A" w:rsidRDefault="009F2562" w:rsidP="009F2562">
      <w:pPr>
        <w:jc w:val="both"/>
        <w:rPr>
          <w:i/>
          <w:iCs/>
          <w:color w:val="FF0000"/>
          <w:lang w:val="sr-Cyrl-CS"/>
        </w:rPr>
      </w:pPr>
      <w:r w:rsidRPr="00390D08">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F2562" w:rsidRDefault="009F2562" w:rsidP="009F2562">
      <w:pPr>
        <w:jc w:val="both"/>
        <w:rPr>
          <w:b/>
          <w:bCs/>
          <w:i/>
          <w:iCs/>
          <w:lang w:val="sr-Cyrl-CS"/>
        </w:rPr>
      </w:pPr>
    </w:p>
    <w:p w:rsidR="009F2562" w:rsidRPr="00390D08" w:rsidRDefault="009F2562" w:rsidP="009F2562">
      <w:pPr>
        <w:jc w:val="both"/>
        <w:rPr>
          <w:iCs/>
        </w:rPr>
      </w:pPr>
      <w:r w:rsidRPr="00390D08">
        <w:rPr>
          <w:b/>
          <w:bCs/>
          <w:i/>
          <w:iCs/>
          <w:lang w:val="sr-Cyrl-CS"/>
        </w:rPr>
        <w:t>6</w:t>
      </w:r>
      <w:r w:rsidRPr="00390D08">
        <w:rPr>
          <w:b/>
          <w:bCs/>
          <w:i/>
          <w:iCs/>
        </w:rPr>
        <w:t>. ПОНУДА СА ПОДИЗВОЂАЧЕМ</w:t>
      </w:r>
    </w:p>
    <w:p w:rsidR="009F2562" w:rsidRPr="00390D08" w:rsidRDefault="009F2562" w:rsidP="009F2562">
      <w:pPr>
        <w:jc w:val="both"/>
        <w:rPr>
          <w:iCs/>
        </w:rPr>
      </w:pPr>
    </w:p>
    <w:p w:rsidR="009F2562" w:rsidRPr="00390D08" w:rsidRDefault="009F2562" w:rsidP="009F2562">
      <w:pPr>
        <w:jc w:val="both"/>
        <w:rPr>
          <w:iCs/>
        </w:rPr>
      </w:pPr>
      <w:r w:rsidRPr="00390D08">
        <w:rPr>
          <w:iCs/>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F2562" w:rsidRPr="00390D08" w:rsidRDefault="009F2562" w:rsidP="009F2562">
      <w:pPr>
        <w:jc w:val="both"/>
        <w:rPr>
          <w:iCs/>
        </w:rPr>
      </w:pPr>
      <w:r w:rsidRPr="00390D08">
        <w:rPr>
          <w:iCs/>
        </w:rPr>
        <w:t xml:space="preserve">Понуђач </w:t>
      </w:r>
      <w:r w:rsidRPr="00390D08">
        <w:rPr>
          <w:iCs/>
          <w:color w:val="auto"/>
        </w:rPr>
        <w:t xml:space="preserve">у Обрасцу понуденаводи </w:t>
      </w:r>
      <w:r w:rsidRPr="00390D08">
        <w:rPr>
          <w:iCs/>
        </w:rPr>
        <w:t>назив и седиште подизвођача, уколико ће делимично извршење набавке поверити подизвођачу.</w:t>
      </w:r>
    </w:p>
    <w:p w:rsidR="009F2562" w:rsidRPr="00390D08" w:rsidRDefault="009F2562" w:rsidP="009F2562">
      <w:pPr>
        <w:jc w:val="both"/>
        <w:rPr>
          <w:rFonts w:eastAsia="TimesNewRomanPSMT"/>
          <w:bCs/>
        </w:rPr>
      </w:pPr>
      <w:r w:rsidRPr="00390D0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F2562" w:rsidRDefault="009F2562" w:rsidP="009F2562">
      <w:pPr>
        <w:jc w:val="both"/>
        <w:rPr>
          <w:rFonts w:eastAsia="TimesNewRomanPSMT"/>
          <w:bCs/>
        </w:rPr>
      </w:pPr>
      <w:r w:rsidRPr="00390D08">
        <w:rPr>
          <w:rFonts w:eastAsia="TimesNewRomanPSMT"/>
          <w:bCs/>
        </w:rPr>
        <w:t>Понуђач је дужан да за подизвођаче достави доказе о испуњености услова, у складу са упутством как</w:t>
      </w:r>
      <w:r>
        <w:rPr>
          <w:rFonts w:eastAsia="TimesNewRomanPSMT"/>
          <w:bCs/>
        </w:rPr>
        <w:t>о се доказује испуњеност услова.</w:t>
      </w:r>
    </w:p>
    <w:p w:rsidR="009F2562" w:rsidRPr="00390D08" w:rsidRDefault="009F2562" w:rsidP="009F2562">
      <w:pPr>
        <w:jc w:val="both"/>
        <w:rPr>
          <w:iCs/>
        </w:rPr>
      </w:pPr>
      <w:r w:rsidRPr="00390D0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F2562" w:rsidRPr="00390D08" w:rsidRDefault="009F2562" w:rsidP="009F2562">
      <w:pPr>
        <w:jc w:val="both"/>
      </w:pPr>
      <w:r w:rsidRPr="00390D08">
        <w:rPr>
          <w:iCs/>
        </w:rPr>
        <w:t>Понуђач је дужан да наручиоцу, на његов захтев, омогући приступ код подизвођача, ради утврђивања испуњености тражених услова.</w:t>
      </w:r>
    </w:p>
    <w:p w:rsidR="009F2562" w:rsidRPr="00390D08" w:rsidRDefault="009F2562" w:rsidP="009F2562">
      <w:pPr>
        <w:jc w:val="both"/>
        <w:rPr>
          <w:b/>
          <w:i/>
          <w:color w:val="auto"/>
          <w:lang w:val="sr-Cyrl-CS"/>
        </w:rPr>
      </w:pPr>
    </w:p>
    <w:p w:rsidR="009F2562" w:rsidRPr="00390D08" w:rsidRDefault="009F2562" w:rsidP="009F2562">
      <w:pPr>
        <w:jc w:val="both"/>
      </w:pPr>
      <w:r w:rsidRPr="00390D08">
        <w:rPr>
          <w:b/>
          <w:i/>
          <w:lang w:val="sr-Cyrl-CS"/>
        </w:rPr>
        <w:t>7</w:t>
      </w:r>
      <w:r w:rsidRPr="00390D08">
        <w:rPr>
          <w:b/>
          <w:i/>
        </w:rPr>
        <w:t>. ЗАЈЕДНИЧКА ПОНУДА</w:t>
      </w:r>
    </w:p>
    <w:p w:rsidR="009F2562" w:rsidRPr="00390D08" w:rsidRDefault="009F2562" w:rsidP="009F2562">
      <w:pPr>
        <w:jc w:val="both"/>
      </w:pPr>
    </w:p>
    <w:p w:rsidR="009F2562" w:rsidRPr="00390D08" w:rsidRDefault="009F2562" w:rsidP="009F2562">
      <w:pPr>
        <w:jc w:val="both"/>
      </w:pPr>
      <w:r w:rsidRPr="00390D08">
        <w:t>Понуду може поднети група понуђача.</w:t>
      </w:r>
    </w:p>
    <w:p w:rsidR="009F2562" w:rsidRPr="00390D08" w:rsidRDefault="009F2562" w:rsidP="009F2562">
      <w:pPr>
        <w:jc w:val="both"/>
      </w:pPr>
      <w:r w:rsidRPr="00390D0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390D08">
        <w:rPr>
          <w:lang w:val="sr-Cyrl-CS"/>
        </w:rPr>
        <w:t>.</w:t>
      </w:r>
      <w:r w:rsidRPr="00390D08">
        <w:t xml:space="preserve"> 4. тач</w:t>
      </w:r>
      <w:r w:rsidRPr="00390D08">
        <w:rPr>
          <w:lang w:val="sr-Cyrl-CS"/>
        </w:rPr>
        <w:t>.</w:t>
      </w:r>
      <w:r w:rsidRPr="00390D08">
        <w:t xml:space="preserve"> 1</w:t>
      </w:r>
      <w:r w:rsidRPr="00390D08">
        <w:rPr>
          <w:lang w:val="sr-Cyrl-CS"/>
        </w:rPr>
        <w:t>)</w:t>
      </w:r>
      <w:r w:rsidRPr="00390D08">
        <w:t>до 6</w:t>
      </w:r>
      <w:r w:rsidRPr="00390D08">
        <w:rPr>
          <w:lang w:val="sr-Cyrl-CS"/>
        </w:rPr>
        <w:t>)</w:t>
      </w:r>
      <w:r w:rsidRPr="00390D08">
        <w:t xml:space="preserve"> Закона и то податке о: </w:t>
      </w:r>
    </w:p>
    <w:p w:rsidR="009F2562" w:rsidRPr="00390D08" w:rsidRDefault="009F2562" w:rsidP="009F2562">
      <w:pPr>
        <w:numPr>
          <w:ilvl w:val="0"/>
          <w:numId w:val="6"/>
        </w:numPr>
        <w:jc w:val="both"/>
      </w:pPr>
      <w:r w:rsidRPr="00390D08">
        <w:t xml:space="preserve">члану групе који ће бити носилац посла, односно који ће поднети понуду и који ће заступати групу понуђача пред наручиоцем, </w:t>
      </w:r>
    </w:p>
    <w:p w:rsidR="009F2562" w:rsidRPr="00390D08" w:rsidRDefault="009F2562" w:rsidP="009F2562">
      <w:pPr>
        <w:numPr>
          <w:ilvl w:val="0"/>
          <w:numId w:val="6"/>
        </w:numPr>
        <w:jc w:val="both"/>
      </w:pPr>
      <w:r w:rsidRPr="00390D08">
        <w:lastRenderedPageBreak/>
        <w:t xml:space="preserve">понуђачу који ће у име групе понуђача потписати уговор, </w:t>
      </w:r>
    </w:p>
    <w:p w:rsidR="009F2562" w:rsidRPr="00390D08" w:rsidRDefault="009F2562" w:rsidP="009F2562">
      <w:pPr>
        <w:numPr>
          <w:ilvl w:val="0"/>
          <w:numId w:val="6"/>
        </w:numPr>
        <w:jc w:val="both"/>
      </w:pPr>
      <w:r w:rsidRPr="00390D08">
        <w:t xml:space="preserve">понуђачу који ће у име групе понуђача дати средство обезбеђења, </w:t>
      </w:r>
    </w:p>
    <w:p w:rsidR="009F2562" w:rsidRPr="00390D08" w:rsidRDefault="009F2562" w:rsidP="009F2562">
      <w:pPr>
        <w:numPr>
          <w:ilvl w:val="0"/>
          <w:numId w:val="6"/>
        </w:numPr>
        <w:jc w:val="both"/>
      </w:pPr>
      <w:r w:rsidRPr="00390D08">
        <w:t xml:space="preserve">понуђачу који ће издати рачун, </w:t>
      </w:r>
    </w:p>
    <w:p w:rsidR="009F2562" w:rsidRPr="00390D08" w:rsidRDefault="009F2562" w:rsidP="009F2562">
      <w:pPr>
        <w:numPr>
          <w:ilvl w:val="0"/>
          <w:numId w:val="6"/>
        </w:numPr>
        <w:jc w:val="both"/>
      </w:pPr>
      <w:r w:rsidRPr="00390D08">
        <w:t xml:space="preserve">рачуну на који ће бити извршено плаћање, </w:t>
      </w:r>
    </w:p>
    <w:p w:rsidR="009F2562" w:rsidRPr="002D41C2" w:rsidRDefault="009F2562" w:rsidP="009F2562">
      <w:pPr>
        <w:pStyle w:val="ListParagraph"/>
        <w:numPr>
          <w:ilvl w:val="0"/>
          <w:numId w:val="6"/>
        </w:numPr>
        <w:jc w:val="both"/>
        <w:rPr>
          <w:rFonts w:eastAsia="TimesNewRomanPSMT"/>
          <w:bCs/>
        </w:rPr>
      </w:pPr>
      <w:r w:rsidRPr="00390D08">
        <w:t>обавезама сваког од понуђача из групе понуђача за извршење уговора.</w:t>
      </w:r>
    </w:p>
    <w:p w:rsidR="009F2562" w:rsidRPr="00390D08" w:rsidRDefault="009F2562" w:rsidP="009F2562">
      <w:pPr>
        <w:jc w:val="both"/>
      </w:pPr>
      <w:r w:rsidRPr="00390D08">
        <w:rPr>
          <w:rFonts w:eastAsia="TimesNewRomanPSMT"/>
          <w:bCs/>
        </w:rPr>
        <w:t>Група понуђача је дужна да достави све доказе о испуњености услова, у складу са упутством како се доказује испуњеност услова.</w:t>
      </w:r>
    </w:p>
    <w:p w:rsidR="009F2562" w:rsidRPr="00390D08" w:rsidRDefault="009F2562" w:rsidP="009F2562">
      <w:pPr>
        <w:jc w:val="both"/>
        <w:rPr>
          <w:color w:val="auto"/>
        </w:rPr>
      </w:pPr>
      <w:r w:rsidRPr="00390D08">
        <w:t>Понуђачи из групе понуђача одговарају неограничено солидарно према наручиоцу.</w:t>
      </w:r>
    </w:p>
    <w:p w:rsidR="009F2562" w:rsidRPr="00390D08" w:rsidRDefault="009F2562" w:rsidP="009F2562">
      <w:pPr>
        <w:jc w:val="both"/>
        <w:rPr>
          <w:color w:val="auto"/>
        </w:rPr>
      </w:pPr>
      <w:r w:rsidRPr="00390D08">
        <w:rPr>
          <w:color w:val="auto"/>
        </w:rPr>
        <w:t>Задруга може поднети понуду самостално, у своје име, а за рачун задругара или заједничку понуду у име задругара.</w:t>
      </w:r>
    </w:p>
    <w:p w:rsidR="009F2562" w:rsidRPr="00390D08" w:rsidRDefault="009F2562" w:rsidP="009F2562">
      <w:pPr>
        <w:jc w:val="both"/>
        <w:rPr>
          <w:color w:val="auto"/>
        </w:rPr>
      </w:pPr>
      <w:r w:rsidRPr="00390D08">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F2562" w:rsidRPr="00390D08" w:rsidRDefault="009F2562" w:rsidP="009F2562">
      <w:pPr>
        <w:jc w:val="both"/>
      </w:pPr>
      <w:r w:rsidRPr="00390D08">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F2562" w:rsidRPr="00390D08" w:rsidRDefault="009F2562" w:rsidP="009F2562">
      <w:pPr>
        <w:jc w:val="both"/>
      </w:pPr>
    </w:p>
    <w:p w:rsidR="009F2562" w:rsidRPr="00390D08" w:rsidRDefault="009F2562" w:rsidP="009F2562">
      <w:pPr>
        <w:jc w:val="both"/>
      </w:pPr>
      <w:r>
        <w:rPr>
          <w:b/>
          <w:bCs/>
          <w:i/>
          <w:iCs/>
          <w:lang w:val="sr-Cyrl-CS"/>
        </w:rPr>
        <w:t>8</w:t>
      </w:r>
      <w:r w:rsidRPr="00390D08">
        <w:rPr>
          <w:b/>
          <w:bCs/>
          <w:i/>
          <w:iCs/>
        </w:rPr>
        <w:t>. НАЧИН И УСЛОВ</w:t>
      </w:r>
      <w:r w:rsidRPr="00390D08">
        <w:rPr>
          <w:b/>
          <w:bCs/>
          <w:i/>
          <w:iCs/>
          <w:lang w:val="sr-Cyrl-CS"/>
        </w:rPr>
        <w:t>И</w:t>
      </w:r>
      <w:r w:rsidRPr="00390D08">
        <w:rPr>
          <w:b/>
          <w:bCs/>
          <w:i/>
          <w:iCs/>
        </w:rPr>
        <w:t xml:space="preserve"> ПЛАЋАЊА</w:t>
      </w:r>
      <w:r>
        <w:rPr>
          <w:b/>
          <w:bCs/>
          <w:i/>
          <w:iCs/>
        </w:rPr>
        <w:t>,</w:t>
      </w:r>
      <w:r w:rsidRPr="00390D08">
        <w:rPr>
          <w:b/>
          <w:bCs/>
          <w:i/>
          <w:iCs/>
        </w:rPr>
        <w:t>КАО И ДРУГЕ ОКОЛНОСТИ ОД КОЈИХ ЗАВИСИ ПРИХВАТЉИВОСТ  ПОНУДЕ</w:t>
      </w:r>
    </w:p>
    <w:p w:rsidR="009F2562" w:rsidRPr="00390D08" w:rsidRDefault="009F2562" w:rsidP="009F2562">
      <w:pPr>
        <w:jc w:val="both"/>
      </w:pPr>
    </w:p>
    <w:p w:rsidR="009F2562" w:rsidRPr="00390D08" w:rsidRDefault="009F2562" w:rsidP="009F2562">
      <w:pPr>
        <w:jc w:val="both"/>
        <w:rPr>
          <w:iCs/>
        </w:rPr>
      </w:pPr>
      <w:r w:rsidRPr="00AE2C19">
        <w:rPr>
          <w:b/>
          <w:bCs/>
          <w:iCs/>
          <w:lang w:val="sr-Cyrl-CS"/>
        </w:rPr>
        <w:t>8</w:t>
      </w:r>
      <w:r w:rsidRPr="00AE2C19">
        <w:rPr>
          <w:b/>
          <w:bCs/>
          <w:iCs/>
        </w:rPr>
        <w:t>.1</w:t>
      </w:r>
      <w:r w:rsidRPr="00AE2C19">
        <w:rPr>
          <w:b/>
          <w:bCs/>
          <w:iCs/>
          <w:u w:val="single"/>
        </w:rPr>
        <w:t>.</w:t>
      </w:r>
      <w:r w:rsidRPr="00390D08">
        <w:rPr>
          <w:iCs/>
          <w:u w:val="single"/>
        </w:rPr>
        <w:t>Захтеви у погледу начина, рока и услова плаћања</w:t>
      </w:r>
      <w:r w:rsidRPr="00390D08">
        <w:rPr>
          <w:i/>
          <w:iCs/>
          <w:u w:val="single"/>
        </w:rPr>
        <w:t>.</w:t>
      </w:r>
    </w:p>
    <w:p w:rsidR="009F2562" w:rsidRPr="00325DE7" w:rsidRDefault="009F2562" w:rsidP="009F2562">
      <w:pPr>
        <w:jc w:val="both"/>
        <w:rPr>
          <w:iCs/>
        </w:rPr>
      </w:pPr>
      <w:r w:rsidRPr="00390D08">
        <w:rPr>
          <w:iCs/>
        </w:rPr>
        <w:t>Плаћање се врши</w:t>
      </w:r>
      <w:r>
        <w:rPr>
          <w:iCs/>
          <w:lang w:val="sr-Cyrl-CS"/>
        </w:rPr>
        <w:t xml:space="preserve"> у року од 45 дана од дана завршене испоруке добара</w:t>
      </w:r>
      <w:r w:rsidRPr="00390D08">
        <w:rPr>
          <w:iCs/>
        </w:rPr>
        <w:t>.</w:t>
      </w:r>
      <w:r>
        <w:rPr>
          <w:iCs/>
        </w:rPr>
        <w:t>Понуђачу није дозвољено да захтева аванс.</w:t>
      </w:r>
    </w:p>
    <w:p w:rsidR="009F2562" w:rsidRDefault="009F2562" w:rsidP="009F2562">
      <w:pPr>
        <w:jc w:val="both"/>
        <w:rPr>
          <w:iCs/>
          <w:lang w:val="sr-Cyrl-CS"/>
        </w:rPr>
      </w:pPr>
    </w:p>
    <w:p w:rsidR="009F2562" w:rsidRPr="00390D08" w:rsidRDefault="009F2562" w:rsidP="009F2562">
      <w:pPr>
        <w:jc w:val="both"/>
        <w:rPr>
          <w:iCs/>
          <w:u w:val="single"/>
          <w:lang w:val="sr-Cyrl-CS"/>
        </w:rPr>
      </w:pPr>
      <w:r w:rsidRPr="00AE2C19">
        <w:rPr>
          <w:b/>
          <w:bCs/>
          <w:iCs/>
          <w:lang w:val="sr-Cyrl-CS"/>
        </w:rPr>
        <w:t>8</w:t>
      </w:r>
      <w:r>
        <w:rPr>
          <w:b/>
          <w:bCs/>
          <w:iCs/>
        </w:rPr>
        <w:t>.2</w:t>
      </w:r>
      <w:r w:rsidRPr="00AE2C19">
        <w:rPr>
          <w:b/>
          <w:bCs/>
          <w:iCs/>
        </w:rPr>
        <w:t>.</w:t>
      </w:r>
      <w:r w:rsidRPr="00390D08">
        <w:rPr>
          <w:iCs/>
          <w:u w:val="single"/>
        </w:rPr>
        <w:t xml:space="preserve">Захтев у погледу рока </w:t>
      </w:r>
    </w:p>
    <w:p w:rsidR="009F2562" w:rsidRPr="00C922D8" w:rsidRDefault="009F2562" w:rsidP="009F2562">
      <w:pPr>
        <w:jc w:val="both"/>
        <w:rPr>
          <w:iCs/>
        </w:rPr>
      </w:pPr>
      <w:r w:rsidRPr="00390D08">
        <w:rPr>
          <w:iCs/>
        </w:rPr>
        <w:t>Рок</w:t>
      </w:r>
      <w:r>
        <w:rPr>
          <w:iCs/>
          <w:lang w:val="sr-Cyrl-CS"/>
        </w:rPr>
        <w:t xml:space="preserve">испоруке добара је </w:t>
      </w:r>
      <w:r w:rsidR="002C50AC">
        <w:rPr>
          <w:iCs/>
          <w:color w:val="000000" w:themeColor="text1"/>
          <w:lang w:val="sr-Cyrl-CS"/>
        </w:rPr>
        <w:t>2</w:t>
      </w:r>
      <w:r w:rsidRPr="00E907D1">
        <w:rPr>
          <w:iCs/>
          <w:color w:val="000000" w:themeColor="text1"/>
          <w:lang w:val="sr-Cyrl-CS"/>
        </w:rPr>
        <w:t>0 дана</w:t>
      </w:r>
      <w:r>
        <w:rPr>
          <w:iCs/>
          <w:lang w:val="sr-Cyrl-CS"/>
        </w:rPr>
        <w:t xml:space="preserve"> од дана </w:t>
      </w:r>
      <w:r w:rsidR="00541AC9">
        <w:rPr>
          <w:iCs/>
          <w:lang w:val="sr-Cyrl-CS"/>
        </w:rPr>
        <w:t>закључења уговора</w:t>
      </w:r>
      <w:r w:rsidRPr="00390D08">
        <w:rPr>
          <w:iCs/>
        </w:rPr>
        <w:t>.</w:t>
      </w:r>
      <w:r>
        <w:rPr>
          <w:iCs/>
        </w:rPr>
        <w:t>Уколико изабрани понуђач не испоручи добра у наведеном року, наручилац може раскинути уговор</w:t>
      </w:r>
      <w:r w:rsidR="00B517F4">
        <w:rPr>
          <w:iCs/>
          <w:lang w:val="sr-Cyrl-CS"/>
        </w:rPr>
        <w:t xml:space="preserve">, </w:t>
      </w:r>
      <w:r>
        <w:rPr>
          <w:iCs/>
        </w:rPr>
        <w:t>закључити уговор са следећим најповољнијим понуђачем.У таквом случају, понуђач који није извршио своју обавезу у року дугује наручиоцу</w:t>
      </w:r>
      <w:r>
        <w:rPr>
          <w:iCs/>
          <w:lang w:val="sr-Cyrl-CS"/>
        </w:rPr>
        <w:t xml:space="preserve"> и</w:t>
      </w:r>
      <w:r>
        <w:rPr>
          <w:iCs/>
        </w:rPr>
        <w:t xml:space="preserve"> накнаду штете, сходно правилима Закона о облигационим односима (члан 125. и 132.).</w:t>
      </w:r>
    </w:p>
    <w:p w:rsidR="009F2562" w:rsidRPr="0063021A" w:rsidRDefault="009F2562" w:rsidP="009F2562">
      <w:pPr>
        <w:jc w:val="both"/>
        <w:rPr>
          <w:lang w:val="sr-Cyrl-CS"/>
        </w:rPr>
      </w:pPr>
    </w:p>
    <w:p w:rsidR="009F2562" w:rsidRPr="00390D08" w:rsidRDefault="009F2562" w:rsidP="009F2562">
      <w:pPr>
        <w:jc w:val="both"/>
        <w:rPr>
          <w:iCs/>
        </w:rPr>
      </w:pPr>
      <w:r>
        <w:rPr>
          <w:b/>
          <w:bCs/>
          <w:iCs/>
          <w:u w:val="single"/>
          <w:lang w:val="sr-Cyrl-CS"/>
        </w:rPr>
        <w:t>8</w:t>
      </w:r>
      <w:r>
        <w:rPr>
          <w:b/>
          <w:bCs/>
          <w:iCs/>
          <w:u w:val="single"/>
        </w:rPr>
        <w:t>.3</w:t>
      </w:r>
      <w:r w:rsidRPr="00390D08">
        <w:rPr>
          <w:b/>
          <w:bCs/>
          <w:iCs/>
          <w:u w:val="single"/>
        </w:rPr>
        <w:t xml:space="preserve">. </w:t>
      </w:r>
      <w:r w:rsidRPr="00390D08">
        <w:rPr>
          <w:iCs/>
          <w:u w:val="single"/>
        </w:rPr>
        <w:t>Захтев у погледу рока важења понуде</w:t>
      </w:r>
    </w:p>
    <w:p w:rsidR="009F2562" w:rsidRPr="00390D08" w:rsidRDefault="009F2562" w:rsidP="009F2562">
      <w:pPr>
        <w:jc w:val="both"/>
        <w:rPr>
          <w:iCs/>
        </w:rPr>
      </w:pPr>
      <w:r w:rsidRPr="00390D08">
        <w:rPr>
          <w:iCs/>
        </w:rPr>
        <w:t xml:space="preserve">Рок важења понуде не може бити краћи од </w:t>
      </w:r>
      <w:r>
        <w:rPr>
          <w:iCs/>
          <w:lang w:val="sr-Cyrl-CS"/>
        </w:rPr>
        <w:t>30</w:t>
      </w:r>
      <w:r w:rsidRPr="00390D08">
        <w:rPr>
          <w:iCs/>
        </w:rPr>
        <w:t xml:space="preserve"> дана од дана отварања понуда.</w:t>
      </w:r>
    </w:p>
    <w:p w:rsidR="009F2562" w:rsidRPr="00390D08" w:rsidRDefault="009F2562" w:rsidP="009F2562">
      <w:pPr>
        <w:jc w:val="both"/>
        <w:rPr>
          <w:iCs/>
        </w:rPr>
      </w:pPr>
      <w:r w:rsidRPr="00390D08">
        <w:rPr>
          <w:iCs/>
        </w:rPr>
        <w:t>У случају истека рока важења понуде, наручилац је дужан да у писаном облику затражи од понуђача продужење рока важења понуде.</w:t>
      </w:r>
    </w:p>
    <w:p w:rsidR="009F2562" w:rsidRPr="00390D08" w:rsidRDefault="009F2562" w:rsidP="009F2562">
      <w:pPr>
        <w:jc w:val="both"/>
        <w:rPr>
          <w:b/>
          <w:bCs/>
          <w:i/>
          <w:iCs/>
        </w:rPr>
      </w:pPr>
      <w:r w:rsidRPr="00390D08">
        <w:rPr>
          <w:iCs/>
        </w:rPr>
        <w:t>Понуђач који прихвати захтев за продужење рока важења понуде н</w:t>
      </w:r>
      <w:r w:rsidRPr="00390D08">
        <w:rPr>
          <w:iCs/>
          <w:lang w:val="sr-Cyrl-CS"/>
        </w:rPr>
        <w:t>е</w:t>
      </w:r>
      <w:r w:rsidRPr="00390D08">
        <w:rPr>
          <w:iCs/>
        </w:rPr>
        <w:t xml:space="preserve"> може мењати понуду.</w:t>
      </w:r>
    </w:p>
    <w:p w:rsidR="009F2562" w:rsidRPr="00390D08" w:rsidRDefault="009F2562" w:rsidP="009F2562">
      <w:pPr>
        <w:jc w:val="both"/>
        <w:rPr>
          <w:b/>
          <w:bCs/>
          <w:i/>
          <w:iCs/>
          <w:lang w:val="sr-Cyrl-CS"/>
        </w:rPr>
      </w:pPr>
    </w:p>
    <w:p w:rsidR="009F2562" w:rsidRPr="00390D08" w:rsidRDefault="009F2562" w:rsidP="009F2562">
      <w:pPr>
        <w:jc w:val="both"/>
        <w:rPr>
          <w:b/>
          <w:bCs/>
          <w:i/>
          <w:iCs/>
        </w:rPr>
      </w:pPr>
      <w:r>
        <w:rPr>
          <w:b/>
          <w:bCs/>
          <w:i/>
          <w:iCs/>
          <w:lang w:val="sr-Cyrl-CS"/>
        </w:rPr>
        <w:t>9</w:t>
      </w:r>
      <w:r w:rsidRPr="00390D08">
        <w:rPr>
          <w:b/>
          <w:bCs/>
          <w:i/>
          <w:iCs/>
        </w:rPr>
        <w:t>. ВАЛУТА И НАЧИН НА КОЈИ МОРА ДА БУДЕ НАВЕДЕНА И ИЗРАЖЕНА ЦЕНА У ПОНУДИ</w:t>
      </w:r>
    </w:p>
    <w:p w:rsidR="009F2562" w:rsidRPr="00390D08" w:rsidRDefault="009F2562" w:rsidP="009F2562">
      <w:pPr>
        <w:jc w:val="both"/>
        <w:rPr>
          <w:b/>
          <w:bCs/>
          <w:i/>
          <w:iCs/>
        </w:rPr>
      </w:pPr>
    </w:p>
    <w:p w:rsidR="009F2562" w:rsidRPr="00390D08" w:rsidRDefault="009F2562" w:rsidP="009F2562">
      <w:pPr>
        <w:jc w:val="both"/>
        <w:rPr>
          <w:iCs/>
        </w:rPr>
      </w:pPr>
      <w:r w:rsidRPr="00390D08">
        <w:rPr>
          <w:iCs/>
        </w:rPr>
        <w:t xml:space="preserve">Цена мора бити исказана у динарима, са и </w:t>
      </w:r>
      <w:r w:rsidRPr="00390D08">
        <w:rPr>
          <w:iCs/>
          <w:color w:val="00000A"/>
        </w:rPr>
        <w:t>без пореза на додату вредност,</w:t>
      </w:r>
      <w:r w:rsidRPr="00390D08">
        <w:t>са урачунатим свим трошковима које понуђач има у реализацији предметне јавне набавке</w:t>
      </w:r>
      <w:r w:rsidRPr="00390D08">
        <w:rPr>
          <w:color w:val="auto"/>
        </w:rPr>
        <w:t xml:space="preserve">, с тим да ће се за </w:t>
      </w:r>
      <w:r w:rsidRPr="00390D08">
        <w:t>оцену понуде узимати у обзир цена без пореза на додату вредност.</w:t>
      </w:r>
    </w:p>
    <w:p w:rsidR="009F2562" w:rsidRPr="00390D08" w:rsidRDefault="009F2562" w:rsidP="009F2562">
      <w:pPr>
        <w:jc w:val="both"/>
      </w:pPr>
      <w:r w:rsidRPr="00390D08">
        <w:rPr>
          <w:iCs/>
        </w:rPr>
        <w:t>Цена је фиксна и не може се мењати</w:t>
      </w:r>
      <w:r>
        <w:rPr>
          <w:iCs/>
        </w:rPr>
        <w:t xml:space="preserve"> током трајања уговора</w:t>
      </w:r>
      <w:r w:rsidRPr="00390D08">
        <w:rPr>
          <w:iCs/>
        </w:rPr>
        <w:t>.</w:t>
      </w:r>
    </w:p>
    <w:p w:rsidR="009F2562" w:rsidRPr="00390D08" w:rsidRDefault="009F2562" w:rsidP="009F2562">
      <w:pPr>
        <w:jc w:val="both"/>
        <w:rPr>
          <w:iCs/>
          <w:lang w:val="sr-Cyrl-CS"/>
        </w:rPr>
      </w:pPr>
      <w:r w:rsidRPr="00390D08">
        <w:t>Ако је у понуди исказана неуобичајено ниска цена, наручилац ће поступити у складу са чланом 92.Закона.</w:t>
      </w:r>
    </w:p>
    <w:p w:rsidR="009F2562" w:rsidRPr="00784001" w:rsidRDefault="009F2562" w:rsidP="009F2562">
      <w:pPr>
        <w:jc w:val="both"/>
        <w:rPr>
          <w:rFonts w:eastAsia="TimesNewRomanPSMT"/>
          <w:b/>
          <w:bCs/>
          <w:iCs/>
          <w:u w:val="single"/>
          <w:lang w:val="sr-Cyrl-CS"/>
        </w:rPr>
      </w:pPr>
    </w:p>
    <w:p w:rsidR="009F2562" w:rsidRPr="00FE23C5" w:rsidRDefault="009F2562" w:rsidP="009F2562">
      <w:pPr>
        <w:jc w:val="both"/>
        <w:rPr>
          <w:i/>
        </w:rPr>
      </w:pPr>
      <w:r>
        <w:rPr>
          <w:b/>
          <w:bCs/>
          <w:i/>
        </w:rPr>
        <w:t>10</w:t>
      </w:r>
      <w:r w:rsidRPr="00FE23C5">
        <w:rPr>
          <w:b/>
          <w:bCs/>
          <w:i/>
        </w:rPr>
        <w:t xml:space="preserve">. ЗАШТИТА ПОВЕРЉИВОСТИ ПОДАТАКА КОЈЕ НАРУЧИЛАЦ СТАВЉА ПОНУЂАЧИМА НА РАСПОЛАГАЊЕ, УКЉУЧУЈУЋИ И ЊИХОВЕ ПОДИЗВОЂАЧЕ </w:t>
      </w:r>
    </w:p>
    <w:p w:rsidR="009F2562" w:rsidRPr="00AA0EE1" w:rsidRDefault="009F2562" w:rsidP="009F2562">
      <w:pPr>
        <w:spacing w:before="120" w:after="120"/>
        <w:jc w:val="both"/>
        <w:rPr>
          <w:b/>
          <w:i/>
        </w:rPr>
      </w:pPr>
      <w:r w:rsidRPr="00390D08">
        <w:t>Предметна набавка не садржи поверљиве информације које наручилац ставља на располагање.</w:t>
      </w:r>
    </w:p>
    <w:p w:rsidR="009F2562" w:rsidRPr="00FE23C5" w:rsidRDefault="009F2562" w:rsidP="009F2562">
      <w:pPr>
        <w:jc w:val="both"/>
        <w:rPr>
          <w:b/>
          <w:bCs/>
          <w:i/>
        </w:rPr>
      </w:pPr>
      <w:r w:rsidRPr="00FE23C5">
        <w:rPr>
          <w:b/>
          <w:bCs/>
          <w:i/>
        </w:rPr>
        <w:t>1</w:t>
      </w:r>
      <w:r>
        <w:rPr>
          <w:b/>
          <w:bCs/>
          <w:i/>
          <w:lang w:val="sr-Cyrl-CS"/>
        </w:rPr>
        <w:t>1.</w:t>
      </w:r>
      <w:r w:rsidRPr="00FE23C5">
        <w:rPr>
          <w:b/>
          <w:bCs/>
          <w:i/>
        </w:rPr>
        <w:t xml:space="preserve"> ДОДАТНЕ ИНФОРМАЦИЈЕ ИЛИ ПОЈАШЊЕЊА У ВЕЗИ СА ПРИПРЕМАЊЕМ ПОНУДЕ</w:t>
      </w:r>
    </w:p>
    <w:p w:rsidR="009F2562" w:rsidRPr="00390D08" w:rsidRDefault="009F2562" w:rsidP="009F2562">
      <w:pPr>
        <w:jc w:val="both"/>
        <w:rPr>
          <w:b/>
          <w:bCs/>
        </w:rPr>
      </w:pPr>
    </w:p>
    <w:p w:rsidR="009F2562" w:rsidRPr="00390D08" w:rsidRDefault="009F2562" w:rsidP="009F2562">
      <w:pPr>
        <w:jc w:val="both"/>
        <w:rPr>
          <w:bCs/>
          <w:color w:val="auto"/>
        </w:rPr>
      </w:pPr>
      <w:r w:rsidRPr="00390D08">
        <w:t xml:space="preserve">Заинтересовано лице може, у писаном </w:t>
      </w:r>
      <w:r w:rsidRPr="00390D08">
        <w:rPr>
          <w:color w:val="auto"/>
        </w:rPr>
        <w:t>облику</w:t>
      </w:r>
      <w:r w:rsidRPr="00390D08">
        <w:rPr>
          <w:color w:val="auto"/>
          <w:lang w:val="sr-Cyrl-CS"/>
        </w:rPr>
        <w:t>, путем</w:t>
      </w:r>
      <w:r w:rsidRPr="00390D08">
        <w:rPr>
          <w:color w:val="auto"/>
        </w:rPr>
        <w:t xml:space="preserve"> електронске поште</w:t>
      </w:r>
      <w:r w:rsidRPr="00390D08">
        <w:rPr>
          <w:color w:val="auto"/>
          <w:lang w:val="sr-Cyrl-CS"/>
        </w:rPr>
        <w:t xml:space="preserve"> на </w:t>
      </w:r>
      <w:r w:rsidRPr="00390D08">
        <w:rPr>
          <w:iCs/>
          <w:color w:val="auto"/>
        </w:rPr>
        <w:t>e</w:t>
      </w:r>
      <w:r w:rsidRPr="00390D08">
        <w:rPr>
          <w:iCs/>
          <w:color w:val="auto"/>
          <w:lang w:val="ru-RU"/>
        </w:rPr>
        <w:t>-</w:t>
      </w:r>
      <w:r w:rsidRPr="00390D08">
        <w:rPr>
          <w:iCs/>
          <w:color w:val="auto"/>
        </w:rPr>
        <w:t>mail</w:t>
      </w:r>
      <w:hyperlink r:id="rId10" w:history="1">
        <w:r w:rsidRPr="002173EB">
          <w:rPr>
            <w:rStyle w:val="Hyperlink"/>
          </w:rPr>
          <w:t>vrolovicsekretar@gmail.com</w:t>
        </w:r>
      </w:hyperlink>
      <w:r w:rsidRPr="00390D08">
        <w:t xml:space="preserve"> тражити од наручиоца додатне информације или појашњења у вези са </w:t>
      </w:r>
      <w:r w:rsidRPr="00390D08">
        <w:lastRenderedPageBreak/>
        <w:t>припремањем понуде, најкасније 5 дана пре истека рока за подношење понуде.</w:t>
      </w:r>
      <w:r>
        <w:t xml:space="preserve"> Уколико је</w:t>
      </w:r>
      <w:r w:rsidRPr="00390D08">
        <w:rPr>
          <w:iCs/>
          <w:color w:val="auto"/>
        </w:rPr>
        <w:t>e</w:t>
      </w:r>
      <w:r w:rsidRPr="00390D08">
        <w:rPr>
          <w:iCs/>
          <w:color w:val="auto"/>
          <w:lang w:val="ru-RU"/>
        </w:rPr>
        <w:t>-</w:t>
      </w:r>
      <w:r w:rsidRPr="00390D08">
        <w:rPr>
          <w:iCs/>
          <w:color w:val="auto"/>
        </w:rPr>
        <w:t>mail</w:t>
      </w:r>
      <w:r>
        <w:rPr>
          <w:iCs/>
          <w:color w:val="auto"/>
        </w:rPr>
        <w:t xml:space="preserve"> порука примљена нерадним даном или радним даном после 14 часова, као дан пријема исте узеће се наредни радни дан.</w:t>
      </w:r>
    </w:p>
    <w:p w:rsidR="009F2562" w:rsidRPr="00390D08" w:rsidRDefault="009F2562" w:rsidP="009F2562">
      <w:pPr>
        <w:jc w:val="both"/>
      </w:pPr>
      <w:r w:rsidRPr="00390D08">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9F2562" w:rsidRPr="00390D08" w:rsidRDefault="009F2562" w:rsidP="009F2562">
      <w:pPr>
        <w:jc w:val="both"/>
        <w:rPr>
          <w:i/>
          <w:iCs/>
          <w:lang w:val="sr-Cyrl-CS"/>
        </w:rPr>
      </w:pPr>
      <w:r w:rsidRPr="00390D08">
        <w:t>Додатне информације или појашњења упућују се са напоменом „Захтев за додатним информацијама или појашњењима конкурсне документације,</w:t>
      </w:r>
      <w:r w:rsidRPr="00390D08">
        <w:rPr>
          <w:rFonts w:eastAsia="TimesNewRomanPS-BoldMT"/>
          <w:b/>
          <w:bCs/>
        </w:rPr>
        <w:t xml:space="preserve"> ЈН бр.</w:t>
      </w:r>
      <w:r w:rsidR="00B42C0C">
        <w:rPr>
          <w:rFonts w:eastAsia="TimesNewRomanPS-BoldMT"/>
          <w:b/>
          <w:bCs/>
          <w:lang w:val="sr-Cyrl-CS"/>
        </w:rPr>
        <w:t>01/2020</w:t>
      </w:r>
      <w:r>
        <w:rPr>
          <w:rFonts w:eastAsia="TimesNewRomanPS-BoldMT"/>
          <w:b/>
          <w:bCs/>
          <w:lang w:val="sr-Cyrl-CS"/>
        </w:rPr>
        <w:t>“</w:t>
      </w:r>
      <w:r w:rsidRPr="00390D08">
        <w:rPr>
          <w:rFonts w:eastAsia="TimesNewRomanPS-BoldMT"/>
          <w:b/>
          <w:bCs/>
        </w:rPr>
        <w:t>.</w:t>
      </w:r>
    </w:p>
    <w:p w:rsidR="009F2562" w:rsidRPr="00390D08" w:rsidRDefault="009F2562" w:rsidP="009F2562">
      <w:pPr>
        <w:jc w:val="both"/>
      </w:pPr>
      <w:r w:rsidRPr="00390D0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F2562" w:rsidRPr="00390D08" w:rsidRDefault="009F2562" w:rsidP="009F2562">
      <w:pPr>
        <w:jc w:val="both"/>
      </w:pPr>
      <w:r w:rsidRPr="00390D08">
        <w:t>По истеку рока предвиђеног за подношење понуда н</w:t>
      </w:r>
      <w:r w:rsidRPr="00390D08">
        <w:rPr>
          <w:lang w:val="sr-Cyrl-CS"/>
        </w:rPr>
        <w:t>а</w:t>
      </w:r>
      <w:r w:rsidRPr="00390D08">
        <w:t>ручилац не може да мења нити да допуњује конкурсну документацију.</w:t>
      </w:r>
    </w:p>
    <w:p w:rsidR="009F2562" w:rsidRPr="00390D08" w:rsidRDefault="009F2562" w:rsidP="009F2562">
      <w:pPr>
        <w:jc w:val="both"/>
        <w:rPr>
          <w:bCs/>
          <w:color w:val="auto"/>
        </w:rPr>
      </w:pPr>
      <w:r w:rsidRPr="00390D08">
        <w:t>Тражење додатних информација или појашњења у вези са припремањем понуде телефоном није дозвољено.</w:t>
      </w:r>
    </w:p>
    <w:p w:rsidR="009F2562" w:rsidRPr="00390D08" w:rsidRDefault="009F2562" w:rsidP="009F2562">
      <w:pPr>
        <w:jc w:val="both"/>
      </w:pPr>
      <w:r w:rsidRPr="00390D08">
        <w:rPr>
          <w:bCs/>
          <w:color w:val="auto"/>
        </w:rPr>
        <w:t>Комуникација у поступку јавне набавке врши се искључиво на начин одређен чланом 20.Закона.</w:t>
      </w:r>
    </w:p>
    <w:p w:rsidR="009F2562" w:rsidRPr="00390D08" w:rsidRDefault="009F2562" w:rsidP="009F2562">
      <w:pPr>
        <w:jc w:val="both"/>
      </w:pPr>
    </w:p>
    <w:p w:rsidR="009F2562" w:rsidRPr="00390D08" w:rsidRDefault="009F2562" w:rsidP="009F2562">
      <w:pPr>
        <w:jc w:val="both"/>
        <w:rPr>
          <w:b/>
          <w:bCs/>
        </w:rPr>
      </w:pPr>
      <w:r w:rsidRPr="00390D08">
        <w:rPr>
          <w:b/>
          <w:bCs/>
        </w:rPr>
        <w:t>1</w:t>
      </w:r>
      <w:r>
        <w:rPr>
          <w:b/>
          <w:bCs/>
          <w:lang w:val="sr-Cyrl-CS"/>
        </w:rPr>
        <w:t>2</w:t>
      </w:r>
      <w:r w:rsidRPr="00390D08">
        <w:rPr>
          <w:b/>
          <w:bCs/>
        </w:rPr>
        <w:t xml:space="preserve">. ДОДАТНА ОБЈАШЊЕЊА ОД ПОНУЂАЧА ПОСЛЕ ОТВАРАЊА ПОНУДА И КОНТРОЛА КОД ПОНУЂАЧА ОДНОСНО ЊЕГОВОГ ПОДИЗВОЂАЧА </w:t>
      </w:r>
    </w:p>
    <w:p w:rsidR="009F2562" w:rsidRPr="00390D08" w:rsidRDefault="009F2562" w:rsidP="009F2562">
      <w:pPr>
        <w:jc w:val="both"/>
        <w:rPr>
          <w:b/>
          <w:bCs/>
        </w:rPr>
      </w:pPr>
    </w:p>
    <w:p w:rsidR="009F2562" w:rsidRPr="00390D08" w:rsidRDefault="009F2562" w:rsidP="009F2562">
      <w:pPr>
        <w:jc w:val="both"/>
        <w:rPr>
          <w:rFonts w:eastAsia="TimesNewRomanPSMT"/>
          <w:bCs/>
        </w:rPr>
      </w:pPr>
      <w:r w:rsidRPr="00390D08">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9F2562" w:rsidRPr="00390D08" w:rsidRDefault="009F2562" w:rsidP="009F2562">
      <w:pPr>
        <w:tabs>
          <w:tab w:val="left" w:pos="-135"/>
          <w:tab w:val="left" w:pos="0"/>
          <w:tab w:val="left" w:pos="120"/>
        </w:tabs>
        <w:jc w:val="both"/>
      </w:pPr>
      <w:r w:rsidRPr="00390D08">
        <w:rPr>
          <w:rFonts w:eastAsia="TimesNewRomanPSMT"/>
          <w:bCs/>
        </w:rPr>
        <w:t>Уколико наручилац оцени да су потребна додатна објашњења или је потребно извршити</w:t>
      </w:r>
      <w:r w:rsidRPr="00390D08">
        <w:t xml:space="preserve"> контролу (увид) код понуђача, односно његовог подизвођача</w:t>
      </w:r>
      <w:r w:rsidRPr="00390D0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F2562" w:rsidRPr="00390D08" w:rsidRDefault="009F2562" w:rsidP="009F2562">
      <w:pPr>
        <w:tabs>
          <w:tab w:val="left" w:pos="-135"/>
          <w:tab w:val="left" w:pos="0"/>
          <w:tab w:val="left" w:pos="120"/>
        </w:tabs>
        <w:jc w:val="both"/>
      </w:pPr>
      <w:r w:rsidRPr="00390D08">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F2562" w:rsidRPr="00390D08" w:rsidRDefault="009F2562" w:rsidP="009F2562">
      <w:pPr>
        <w:tabs>
          <w:tab w:val="left" w:pos="-135"/>
          <w:tab w:val="left" w:pos="0"/>
          <w:tab w:val="left" w:pos="120"/>
        </w:tabs>
        <w:jc w:val="both"/>
      </w:pPr>
      <w:r w:rsidRPr="00390D08">
        <w:t>У случају разлике између јединичне и укупне цене, меродавна је јединична цена.</w:t>
      </w:r>
    </w:p>
    <w:p w:rsidR="009F2562" w:rsidRPr="00390D08" w:rsidRDefault="009F2562" w:rsidP="009F2562">
      <w:pPr>
        <w:jc w:val="both"/>
      </w:pPr>
      <w:r w:rsidRPr="00390D08">
        <w:t>Ако се понуђач не сагласи са исправком рачунских грешака, наручил</w:t>
      </w:r>
      <w:r w:rsidRPr="00390D08">
        <w:rPr>
          <w:lang w:val="sr-Cyrl-CS"/>
        </w:rPr>
        <w:t>а</w:t>
      </w:r>
      <w:r w:rsidRPr="00390D08">
        <w:t>ц ће његову понуду одбити као неприхватљиву.</w:t>
      </w:r>
    </w:p>
    <w:p w:rsidR="009F2562" w:rsidRPr="005A3503" w:rsidRDefault="009F2562" w:rsidP="009F2562">
      <w:pPr>
        <w:jc w:val="both"/>
      </w:pPr>
    </w:p>
    <w:p w:rsidR="009F2562" w:rsidRPr="00390D08" w:rsidRDefault="009F2562" w:rsidP="009F2562">
      <w:pPr>
        <w:jc w:val="both"/>
      </w:pPr>
      <w:r w:rsidRPr="00390D08">
        <w:rPr>
          <w:b/>
          <w:bCs/>
        </w:rPr>
        <w:t>1</w:t>
      </w:r>
      <w:r>
        <w:rPr>
          <w:b/>
          <w:bCs/>
          <w:lang w:val="sr-Cyrl-CS"/>
        </w:rPr>
        <w:t>3</w:t>
      </w:r>
      <w:r w:rsidRPr="00390D08">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F2562" w:rsidRPr="00390D08" w:rsidRDefault="009F2562" w:rsidP="009F2562">
      <w:pPr>
        <w:jc w:val="both"/>
      </w:pPr>
    </w:p>
    <w:p w:rsidR="009F2562" w:rsidRPr="00E907D1" w:rsidRDefault="009F2562" w:rsidP="009F2562">
      <w:pPr>
        <w:jc w:val="both"/>
        <w:rPr>
          <w:b/>
          <w:bCs/>
          <w:color w:val="000000" w:themeColor="text1"/>
          <w:lang w:val="sr-Cyrl-CS"/>
        </w:rPr>
      </w:pPr>
      <w:r w:rsidRPr="00390D08">
        <w:t xml:space="preserve">Избор најповољније понуде ће се извршити применом критеријума </w:t>
      </w:r>
      <w:r w:rsidRPr="00E907D1">
        <w:rPr>
          <w:b/>
          <w:bCs/>
          <w:color w:val="000000" w:themeColor="text1"/>
        </w:rPr>
        <w:t>„</w:t>
      </w:r>
      <w:r w:rsidRPr="00E907D1">
        <w:rPr>
          <w:b/>
          <w:bCs/>
          <w:color w:val="000000" w:themeColor="text1"/>
          <w:lang w:val="sr-Cyrl-CS"/>
        </w:rPr>
        <w:t xml:space="preserve">Најнижа понуђена </w:t>
      </w:r>
      <w:r w:rsidR="00355E2F" w:rsidRPr="00E907D1">
        <w:rPr>
          <w:b/>
          <w:bCs/>
          <w:color w:val="000000" w:themeColor="text1"/>
        </w:rPr>
        <w:t xml:space="preserve">укупна </w:t>
      </w:r>
      <w:r w:rsidRPr="00E907D1">
        <w:rPr>
          <w:b/>
          <w:bCs/>
          <w:color w:val="000000" w:themeColor="text1"/>
          <w:lang w:val="sr-Cyrl-CS"/>
        </w:rPr>
        <w:t>цена</w:t>
      </w:r>
      <w:r w:rsidRPr="00E907D1">
        <w:rPr>
          <w:b/>
          <w:bCs/>
          <w:color w:val="000000" w:themeColor="text1"/>
        </w:rPr>
        <w:t>“.</w:t>
      </w:r>
    </w:p>
    <w:p w:rsidR="009F2562" w:rsidRPr="00E907D1" w:rsidRDefault="009F2562" w:rsidP="009F2562">
      <w:pPr>
        <w:jc w:val="both"/>
        <w:rPr>
          <w:color w:val="000000" w:themeColor="text1"/>
          <w:lang w:val="sr-Cyrl-CS"/>
        </w:rPr>
      </w:pPr>
    </w:p>
    <w:p w:rsidR="009F2562" w:rsidRPr="00390D08" w:rsidRDefault="009F2562" w:rsidP="009F2562">
      <w:pPr>
        <w:jc w:val="both"/>
        <w:rPr>
          <w:b/>
          <w:bCs/>
          <w:lang w:val="sr-Cyrl-CS"/>
        </w:rPr>
      </w:pPr>
      <w:r w:rsidRPr="00390D08">
        <w:rPr>
          <w:b/>
          <w:bCs/>
        </w:rPr>
        <w:t>1</w:t>
      </w:r>
      <w:r>
        <w:rPr>
          <w:b/>
          <w:bCs/>
          <w:lang w:val="sr-Cyrl-CS"/>
        </w:rPr>
        <w:t>5</w:t>
      </w:r>
      <w:r w:rsidRPr="00390D08">
        <w:rPr>
          <w:b/>
          <w:bCs/>
        </w:rPr>
        <w:t xml:space="preserve">. ЕЛЕМЕНТИ КРИТЕРИЈУМА НА ОСНОВУ КОЈИХ ЋЕ НАРУЧИЛАЦ ИЗВРШИТИ ДОДЕЛУ УГОВОРА У СИТУАЦИЈИ КАДА ПОСТОЈЕ ДВЕ ИЛИ ВИШЕ ПОНУДА СА </w:t>
      </w:r>
      <w:r>
        <w:rPr>
          <w:b/>
          <w:bCs/>
        </w:rPr>
        <w:t>ИСТОМ ПОНУЂЕНОМ ЦЕНОМ</w:t>
      </w:r>
    </w:p>
    <w:p w:rsidR="009F2562" w:rsidRDefault="009F2562" w:rsidP="009F2562">
      <w:pPr>
        <w:jc w:val="both"/>
        <w:rPr>
          <w:iCs/>
        </w:rPr>
      </w:pPr>
    </w:p>
    <w:p w:rsidR="009F2562" w:rsidRDefault="009F2562" w:rsidP="009F2562">
      <w:pPr>
        <w:jc w:val="both"/>
        <w:rPr>
          <w:iCs/>
          <w:lang w:val="sr-Cyrl-CS"/>
        </w:rPr>
      </w:pPr>
      <w:r w:rsidRPr="00390D08">
        <w:rPr>
          <w:iCs/>
        </w:rPr>
        <w:t>Уколико две или више понуда имају ист</w:t>
      </w:r>
      <w:r>
        <w:rPr>
          <w:iCs/>
          <w:lang w:val="sr-Cyrl-CS"/>
        </w:rPr>
        <w:t>упонуђену цену</w:t>
      </w:r>
      <w:r w:rsidRPr="00390D08">
        <w:rPr>
          <w:iCs/>
        </w:rPr>
        <w:t>, као најповољнија биће изабрана понуда оног понуђача</w:t>
      </w:r>
      <w:r>
        <w:rPr>
          <w:iCs/>
          <w:lang w:val="sr-Cyrl-CS"/>
        </w:rPr>
        <w:t>који је понудио дужи рок важења понуде</w:t>
      </w:r>
      <w:r w:rsidRPr="00390D08">
        <w:rPr>
          <w:iCs/>
          <w:lang w:val="sr-Cyrl-CS"/>
        </w:rPr>
        <w:t>.</w:t>
      </w:r>
    </w:p>
    <w:p w:rsidR="009F2562" w:rsidRPr="00C922D8" w:rsidRDefault="009F2562" w:rsidP="009F2562">
      <w:pPr>
        <w:jc w:val="both"/>
        <w:rPr>
          <w:iCs/>
          <w:lang w:val="sr-Cyrl-CS"/>
        </w:rPr>
      </w:pPr>
    </w:p>
    <w:p w:rsidR="009F2562" w:rsidRPr="00390D08" w:rsidRDefault="009F2562" w:rsidP="009F2562">
      <w:pPr>
        <w:jc w:val="both"/>
        <w:rPr>
          <w:b/>
        </w:rPr>
      </w:pPr>
      <w:r>
        <w:rPr>
          <w:b/>
          <w:lang w:val="sr-Cyrl-CS"/>
        </w:rPr>
        <w:t>16</w:t>
      </w:r>
      <w:r w:rsidRPr="00390D08">
        <w:rPr>
          <w:b/>
        </w:rPr>
        <w:t>. КОРИШЋЕЊЕ ПАТЕНТА И ОДГОВОРНОСТ ЗА ПОВРЕДУ ЗАШТИЋЕНИХ ПРАВА ИНТЕЛЕКТУАЛНЕ СВОЈИНЕ ТРЕЋИХ ЛИЦА</w:t>
      </w:r>
    </w:p>
    <w:p w:rsidR="009F2562" w:rsidRPr="00390D08" w:rsidRDefault="009F2562" w:rsidP="009F2562">
      <w:pPr>
        <w:jc w:val="both"/>
        <w:rPr>
          <w:b/>
        </w:rPr>
      </w:pPr>
    </w:p>
    <w:p w:rsidR="009F2562" w:rsidRPr="00390D08" w:rsidRDefault="009F2562" w:rsidP="009F2562">
      <w:pPr>
        <w:jc w:val="both"/>
        <w:rPr>
          <w:b/>
        </w:rPr>
      </w:pPr>
      <w:r w:rsidRPr="00390D08">
        <w:rPr>
          <w:rFonts w:eastAsia="TimesNewRomanPSMT"/>
          <w:bCs/>
          <w:iCs/>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9F2562" w:rsidRPr="00390D08" w:rsidRDefault="009F2562" w:rsidP="009F2562">
      <w:pPr>
        <w:jc w:val="both"/>
        <w:rPr>
          <w:b/>
        </w:rPr>
      </w:pPr>
    </w:p>
    <w:p w:rsidR="009F2562" w:rsidRPr="00390D08" w:rsidRDefault="009F2562" w:rsidP="009F2562">
      <w:pPr>
        <w:jc w:val="both"/>
        <w:rPr>
          <w:b/>
          <w:bCs/>
        </w:rPr>
      </w:pPr>
      <w:r>
        <w:rPr>
          <w:b/>
          <w:bCs/>
          <w:lang w:val="sr-Cyrl-CS"/>
        </w:rPr>
        <w:t>17</w:t>
      </w:r>
      <w:r w:rsidRPr="00390D08">
        <w:rPr>
          <w:b/>
          <w:bCs/>
        </w:rPr>
        <w:t xml:space="preserve">. НАЧИН И РОК ЗА ПОДНОШЕЊЕ ЗАХТЕВА ЗА ЗАШТИТУ ПРАВА ПОНУЂАЧА </w:t>
      </w:r>
    </w:p>
    <w:p w:rsidR="009F2562" w:rsidRPr="00390D08" w:rsidRDefault="009F2562" w:rsidP="009F2562">
      <w:pPr>
        <w:jc w:val="both"/>
        <w:rPr>
          <w:b/>
          <w:bCs/>
        </w:rPr>
      </w:pPr>
    </w:p>
    <w:p w:rsidR="009F2562" w:rsidRPr="00FC0201" w:rsidRDefault="009F2562" w:rsidP="009F2562">
      <w:pPr>
        <w:pStyle w:val="ListParagraph"/>
        <w:suppressAutoHyphens w:val="0"/>
        <w:autoSpaceDE w:val="0"/>
        <w:autoSpaceDN w:val="0"/>
        <w:adjustRightInd w:val="0"/>
        <w:spacing w:line="240" w:lineRule="auto"/>
        <w:ind w:left="0"/>
        <w:jc w:val="both"/>
        <w:rPr>
          <w:bCs/>
          <w:lang w:val="ru-RU"/>
        </w:rPr>
      </w:pPr>
      <w:r w:rsidRPr="00FC0201">
        <w:rPr>
          <w:bCs/>
          <w:lang w:val="ru-RU"/>
        </w:rPr>
        <w:t>Захтев за заштит</w:t>
      </w:r>
      <w:r>
        <w:rPr>
          <w:bCs/>
          <w:lang w:val="ru-RU"/>
        </w:rPr>
        <w:t>у права може да поднесе понуђач односно</w:t>
      </w:r>
      <w:r w:rsidRPr="00FC0201">
        <w:rPr>
          <w:bCs/>
          <w:lang w:val="ru-RU"/>
        </w:rPr>
        <w:t xml:space="preserve"> заинтересовано лице,</w:t>
      </w:r>
      <w:r>
        <w:rPr>
          <w:bCs/>
          <w:lang w:val="ru-RU"/>
        </w:rPr>
        <w:t xml:space="preserve"> који има интерес за доделу уговора и који је претрпео или би могао да претрпи штету због поступања наручиоца противно одредбама Закона</w:t>
      </w:r>
      <w:r w:rsidRPr="00FC0201">
        <w:rPr>
          <w:bCs/>
          <w:lang w:val="ru-RU"/>
        </w:rPr>
        <w:t>.</w:t>
      </w:r>
    </w:p>
    <w:p w:rsidR="009F2562" w:rsidRPr="00FC0201" w:rsidRDefault="009F2562" w:rsidP="009F2562">
      <w:pPr>
        <w:pStyle w:val="ListParagraph"/>
        <w:suppressAutoHyphens w:val="0"/>
        <w:autoSpaceDE w:val="0"/>
        <w:autoSpaceDN w:val="0"/>
        <w:adjustRightInd w:val="0"/>
        <w:spacing w:line="240" w:lineRule="auto"/>
        <w:ind w:left="0"/>
        <w:jc w:val="both"/>
        <w:rPr>
          <w:bCs/>
          <w:lang w:val="ru-RU"/>
        </w:rPr>
      </w:pPr>
      <w:r w:rsidRPr="00FC0201">
        <w:rPr>
          <w:bCs/>
          <w:lang w:val="ru-RU"/>
        </w:rPr>
        <w:t>Захтев за заштиту права подноси се</w:t>
      </w:r>
      <w:r>
        <w:rPr>
          <w:bCs/>
          <w:lang w:val="ru-RU"/>
        </w:rPr>
        <w:t xml:space="preserve"> наручиоцу, а копија се истовремено доставља</w:t>
      </w:r>
      <w:r w:rsidRPr="00FC0201">
        <w:rPr>
          <w:bCs/>
          <w:lang w:val="ru-RU"/>
        </w:rPr>
        <w:t xml:space="preserve"> Републичкој комисији за заштиту п</w:t>
      </w:r>
      <w:r>
        <w:rPr>
          <w:bCs/>
          <w:lang w:val="ru-RU"/>
        </w:rPr>
        <w:t>рава у поступцима јавних набавки</w:t>
      </w:r>
      <w:r w:rsidRPr="00FC0201">
        <w:rPr>
          <w:bCs/>
          <w:lang w:val="ru-RU"/>
        </w:rPr>
        <w:t>.</w:t>
      </w:r>
    </w:p>
    <w:p w:rsidR="009F2562" w:rsidRPr="00FC0201" w:rsidRDefault="009F2562" w:rsidP="009F2562">
      <w:pPr>
        <w:pStyle w:val="ListParagraph"/>
        <w:suppressAutoHyphens w:val="0"/>
        <w:autoSpaceDE w:val="0"/>
        <w:autoSpaceDN w:val="0"/>
        <w:adjustRightInd w:val="0"/>
        <w:spacing w:line="240" w:lineRule="auto"/>
        <w:ind w:left="0"/>
        <w:jc w:val="both"/>
        <w:rPr>
          <w:bCs/>
          <w:lang w:val="ru-RU"/>
        </w:rPr>
      </w:pPr>
      <w:r w:rsidRPr="00FC0201">
        <w:rPr>
          <w:bCs/>
          <w:lang w:val="ru-RU"/>
        </w:rPr>
        <w:t>Захтев за зашти</w:t>
      </w:r>
      <w:r>
        <w:rPr>
          <w:bCs/>
          <w:lang w:val="ru-RU"/>
        </w:rPr>
        <w:t xml:space="preserve">ту права се доставља непосредно </w:t>
      </w:r>
      <w:r w:rsidRPr="00847E4A">
        <w:rPr>
          <w:bCs/>
          <w:lang w:val="sr-Cyrl-CS"/>
        </w:rPr>
        <w:t>и</w:t>
      </w:r>
      <w:r w:rsidRPr="00FC0201">
        <w:rPr>
          <w:bCs/>
          <w:lang w:val="ru-RU"/>
        </w:rPr>
        <w:t>ли препорученом пошиљком са повратницом</w:t>
      </w:r>
      <w:r>
        <w:rPr>
          <w:bCs/>
          <w:lang w:val="ru-RU"/>
        </w:rPr>
        <w:t>, на адресу наручиоца</w:t>
      </w:r>
      <w:r w:rsidRPr="00FC0201">
        <w:rPr>
          <w:bCs/>
          <w:lang w:val="ru-RU"/>
        </w:rPr>
        <w:t>.</w:t>
      </w:r>
    </w:p>
    <w:p w:rsidR="009F2562" w:rsidRPr="00FC0201" w:rsidRDefault="009F2562" w:rsidP="009F2562">
      <w:pPr>
        <w:pStyle w:val="ListParagraph"/>
        <w:suppressAutoHyphens w:val="0"/>
        <w:autoSpaceDE w:val="0"/>
        <w:autoSpaceDN w:val="0"/>
        <w:adjustRightInd w:val="0"/>
        <w:spacing w:line="240" w:lineRule="auto"/>
        <w:ind w:left="0"/>
        <w:jc w:val="both"/>
        <w:rPr>
          <w:bCs/>
          <w:lang w:val="ru-RU"/>
        </w:rPr>
      </w:pPr>
      <w:r w:rsidRPr="00FC0201">
        <w:rPr>
          <w:bCs/>
          <w:lang w:val="ru-RU"/>
        </w:rPr>
        <w:t xml:space="preserve">Захтев за заштиту права може се поднети у току целог поступка јавне набавке, против сваке радње наручиоца, осим ако </w:t>
      </w:r>
      <w:r>
        <w:rPr>
          <w:bCs/>
          <w:lang w:val="ru-RU"/>
        </w:rPr>
        <w:t>Законом</w:t>
      </w:r>
      <w:r w:rsidRPr="00FC0201">
        <w:rPr>
          <w:bCs/>
          <w:lang w:val="ru-RU"/>
        </w:rPr>
        <w:t xml:space="preserve"> није другачије одређено.</w:t>
      </w:r>
    </w:p>
    <w:p w:rsidR="009F2562" w:rsidRPr="00FC0201" w:rsidRDefault="009F2562" w:rsidP="009F2562">
      <w:pPr>
        <w:pStyle w:val="ListParagraph"/>
        <w:suppressAutoHyphens w:val="0"/>
        <w:autoSpaceDE w:val="0"/>
        <w:autoSpaceDN w:val="0"/>
        <w:adjustRightInd w:val="0"/>
        <w:spacing w:line="240" w:lineRule="auto"/>
        <w:ind w:left="0"/>
        <w:jc w:val="both"/>
        <w:rPr>
          <w:bCs/>
          <w:lang w:val="ru-RU"/>
        </w:rPr>
      </w:pPr>
      <w:r w:rsidRPr="00FC0201">
        <w:rPr>
          <w:bCs/>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84442">
        <w:rPr>
          <w:bCs/>
          <w:lang w:val="ru-RU"/>
        </w:rPr>
        <w:t>три дана</w:t>
      </w:r>
      <w:r w:rsidRPr="00FC0201">
        <w:rPr>
          <w:bCs/>
          <w:lang w:val="ru-RU"/>
        </w:rPr>
        <w:t xml:space="preserve"> пре истека рока за подношење понуда, без обзира на начин достављања</w:t>
      </w:r>
      <w:r>
        <w:rPr>
          <w:bCs/>
          <w:lang w:val="ru-RU"/>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FC0201">
        <w:rPr>
          <w:bCs/>
          <w:lang w:val="ru-RU"/>
        </w:rPr>
        <w:t>.</w:t>
      </w:r>
    </w:p>
    <w:p w:rsidR="009F2562" w:rsidRDefault="009F2562" w:rsidP="009F2562">
      <w:pPr>
        <w:pStyle w:val="ListParagraph"/>
        <w:suppressAutoHyphens w:val="0"/>
        <w:autoSpaceDE w:val="0"/>
        <w:autoSpaceDN w:val="0"/>
        <w:adjustRightInd w:val="0"/>
        <w:spacing w:line="240" w:lineRule="auto"/>
        <w:ind w:left="0"/>
        <w:jc w:val="both"/>
        <w:rPr>
          <w:bCs/>
          <w:lang w:val="ru-RU"/>
        </w:rPr>
      </w:pPr>
      <w:r w:rsidRPr="00FC0201">
        <w:rPr>
          <w:bCs/>
          <w:lang w:val="ru-RU"/>
        </w:rPr>
        <w:t xml:space="preserve">После доношења одлуке о </w:t>
      </w:r>
      <w:r>
        <w:rPr>
          <w:bCs/>
          <w:lang w:val="ru-RU"/>
        </w:rPr>
        <w:t xml:space="preserve">додели уговора </w:t>
      </w:r>
      <w:r w:rsidRPr="00FC0201">
        <w:rPr>
          <w:bCs/>
          <w:lang w:val="ru-RU"/>
        </w:rPr>
        <w:t>или одлуке о обустави поступка, рок за подношење захтева за заштиту права је</w:t>
      </w:r>
      <w:r>
        <w:rPr>
          <w:bCs/>
          <w:lang w:val="ru-RU"/>
        </w:rPr>
        <w:t xml:space="preserve"> 5(</w:t>
      </w:r>
      <w:r w:rsidRPr="00284442">
        <w:rPr>
          <w:bCs/>
          <w:lang w:val="ru-RU"/>
        </w:rPr>
        <w:t>пет</w:t>
      </w:r>
      <w:r>
        <w:rPr>
          <w:bCs/>
          <w:lang w:val="ru-RU"/>
        </w:rPr>
        <w:t>)</w:t>
      </w:r>
      <w:r w:rsidRPr="00FC0201">
        <w:rPr>
          <w:bCs/>
          <w:lang w:val="ru-RU"/>
        </w:rPr>
        <w:t xml:space="preserve"> дана од дана </w:t>
      </w:r>
      <w:r>
        <w:rPr>
          <w:bCs/>
          <w:lang w:val="ru-RU"/>
        </w:rPr>
        <w:t>објављивања одлуке на Порталу јавних набавки</w:t>
      </w:r>
      <w:r w:rsidRPr="00FC0201">
        <w:rPr>
          <w:bCs/>
          <w:lang w:val="ru-RU"/>
        </w:rPr>
        <w:t>.</w:t>
      </w:r>
    </w:p>
    <w:p w:rsidR="009F2562" w:rsidRPr="00390D08" w:rsidRDefault="009F2562" w:rsidP="009F2562">
      <w:pPr>
        <w:jc w:val="both"/>
      </w:pPr>
      <w:r w:rsidRPr="00390D0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F2562" w:rsidRPr="00C75F71" w:rsidRDefault="009F2562" w:rsidP="009F2562">
      <w:pPr>
        <w:jc w:val="both"/>
      </w:pPr>
      <w:r w:rsidRPr="008318C2">
        <w:t>Ако је у истом поступку јавне набавке поново поднет захтев за заштиту права од стр</w:t>
      </w:r>
      <w:r w:rsidRPr="008318C2">
        <w:rPr>
          <w:lang w:val="sr-Cyrl-CS"/>
        </w:rPr>
        <w:t>а</w:t>
      </w:r>
      <w:r w:rsidRPr="008318C2">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F2562" w:rsidRDefault="009F2562" w:rsidP="009F2562">
      <w:pPr>
        <w:pStyle w:val="ListParagraph"/>
        <w:suppressAutoHyphens w:val="0"/>
        <w:autoSpaceDE w:val="0"/>
        <w:autoSpaceDN w:val="0"/>
        <w:adjustRightInd w:val="0"/>
        <w:spacing w:line="240" w:lineRule="auto"/>
        <w:ind w:left="0"/>
        <w:jc w:val="both"/>
        <w:rPr>
          <w:bCs/>
          <w:lang w:val="ru-RU"/>
        </w:rPr>
      </w:pPr>
      <w:r w:rsidRPr="00FC0201">
        <w:rPr>
          <w:bCs/>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w:t>
      </w:r>
      <w:r>
        <w:rPr>
          <w:bCs/>
          <w:lang w:val="ru-RU"/>
        </w:rPr>
        <w:t xml:space="preserve"> 2(</w:t>
      </w:r>
      <w:r w:rsidRPr="00284442">
        <w:rPr>
          <w:bCs/>
          <w:lang w:val="ru-RU"/>
        </w:rPr>
        <w:t>два</w:t>
      </w:r>
      <w:r>
        <w:rPr>
          <w:bCs/>
          <w:lang w:val="ru-RU"/>
        </w:rPr>
        <w:t>)</w:t>
      </w:r>
      <w:r w:rsidRPr="00FC0201">
        <w:rPr>
          <w:bCs/>
          <w:lang w:val="ru-RU"/>
        </w:rPr>
        <w:t xml:space="preserve"> дана од дана пријема захтева за заштиту права.</w:t>
      </w:r>
    </w:p>
    <w:p w:rsidR="009F2562" w:rsidRPr="00A81554" w:rsidRDefault="009F2562" w:rsidP="009F2562">
      <w:pPr>
        <w:pStyle w:val="ListParagraph"/>
        <w:suppressAutoHyphens w:val="0"/>
        <w:autoSpaceDE w:val="0"/>
        <w:autoSpaceDN w:val="0"/>
        <w:adjustRightInd w:val="0"/>
        <w:spacing w:line="240" w:lineRule="auto"/>
        <w:ind w:left="0"/>
        <w:jc w:val="both"/>
        <w:rPr>
          <w:bCs/>
          <w:lang w:val="ru-RU"/>
        </w:rPr>
      </w:pPr>
      <w:r w:rsidRPr="00A81554">
        <w:rPr>
          <w:bCs/>
          <w:lang w:val="ru-RU"/>
        </w:rPr>
        <w:t>Подносилац захтева је дужан да на рачун буџета Републике Србије уплати таксу у изн</w:t>
      </w:r>
      <w:r w:rsidRPr="00A81554">
        <w:rPr>
          <w:bCs/>
        </w:rPr>
        <w:t>o</w:t>
      </w:r>
      <w:r w:rsidRPr="00A81554">
        <w:rPr>
          <w:bCs/>
          <w:lang w:val="ru-RU"/>
        </w:rPr>
        <w:t xml:space="preserve">су од 60.000,00 динара на </w:t>
      </w:r>
      <w:r w:rsidRPr="00A81554">
        <w:t>жиро рачун: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 к</w:t>
      </w:r>
      <w:r>
        <w:t>орисник: Буџет Републике Србије</w:t>
      </w:r>
      <w:r w:rsidRPr="00A81554">
        <w:t>.</w:t>
      </w:r>
    </w:p>
    <w:p w:rsidR="009F2562" w:rsidRPr="00390D08" w:rsidRDefault="009F2562" w:rsidP="009F2562">
      <w:pPr>
        <w:jc w:val="both"/>
      </w:pPr>
    </w:p>
    <w:p w:rsidR="009F2562" w:rsidRPr="00390D08" w:rsidRDefault="009F2562" w:rsidP="009F2562">
      <w:pPr>
        <w:jc w:val="both"/>
        <w:rPr>
          <w:b/>
        </w:rPr>
      </w:pPr>
      <w:r>
        <w:rPr>
          <w:b/>
          <w:lang w:val="sr-Cyrl-CS"/>
        </w:rPr>
        <w:t>18</w:t>
      </w:r>
      <w:r w:rsidRPr="00390D08">
        <w:rPr>
          <w:b/>
        </w:rPr>
        <w:t>. РОК У КОЈЕМ ЋЕ УГОВОР БИТИ ЗАКЉУЧЕН</w:t>
      </w:r>
    </w:p>
    <w:p w:rsidR="009F2562" w:rsidRPr="00390D08" w:rsidRDefault="009F2562" w:rsidP="009F2562">
      <w:pPr>
        <w:jc w:val="both"/>
        <w:rPr>
          <w:b/>
        </w:rPr>
      </w:pPr>
    </w:p>
    <w:p w:rsidR="009F2562" w:rsidRPr="00390D08" w:rsidRDefault="009F2562" w:rsidP="009F2562">
      <w:pPr>
        <w:jc w:val="both"/>
      </w:pPr>
      <w:r w:rsidRPr="00390D08">
        <w:t>Уговор о јавној набавци ће бити закључен са понуђачем којем је додељен уговор у року од 8 дана од дана протека рока за подношење захт</w:t>
      </w:r>
      <w:r w:rsidRPr="00390D08">
        <w:rPr>
          <w:lang w:val="sr-Cyrl-CS"/>
        </w:rPr>
        <w:t>е</w:t>
      </w:r>
      <w:r w:rsidRPr="00390D08">
        <w:t>ва за заштиту права из члана 149.Закона.</w:t>
      </w:r>
    </w:p>
    <w:p w:rsidR="009F2562" w:rsidRDefault="009F2562" w:rsidP="009F2562">
      <w:pPr>
        <w:jc w:val="both"/>
        <w:rPr>
          <w:lang w:val="sr-Cyrl-CS"/>
        </w:rPr>
      </w:pPr>
      <w:r w:rsidRPr="00390D08">
        <w:t xml:space="preserve">У случају да је поднета само једна понуда наручилац може закључити уговор пре истека рока за подношење </w:t>
      </w:r>
      <w:r w:rsidRPr="00390D08">
        <w:rPr>
          <w:color w:val="auto"/>
        </w:rPr>
        <w:t>захтева</w:t>
      </w:r>
      <w:r w:rsidRPr="00390D08">
        <w:t xml:space="preserve"> за заштиту права, у складу са чланом 112.став 2. тачка 5) Закона. </w:t>
      </w:r>
    </w:p>
    <w:p w:rsidR="00346667" w:rsidRDefault="00346667" w:rsidP="00346667">
      <w:pPr>
        <w:jc w:val="both"/>
        <w:rPr>
          <w:b/>
          <w:lang w:val="sr-Cyrl-CS"/>
        </w:rPr>
      </w:pPr>
      <w:r>
        <w:rPr>
          <w:b/>
          <w:lang w:val="sr-Cyrl-CS"/>
        </w:rPr>
        <w:t>19. СРЕДСТВО ОБЕЗБЕЂЕЊА</w:t>
      </w:r>
    </w:p>
    <w:p w:rsidR="00346667" w:rsidRDefault="00346667" w:rsidP="00346667">
      <w:pPr>
        <w:jc w:val="both"/>
        <w:rPr>
          <w:lang w:val="sr-Cyrl-CS"/>
        </w:rPr>
      </w:pPr>
    </w:p>
    <w:p w:rsidR="009F2562" w:rsidRDefault="009F2562" w:rsidP="009F2562">
      <w:pPr>
        <w:jc w:val="both"/>
        <w:rPr>
          <w:b/>
          <w:lang w:val="sr-Cyrl-CS"/>
        </w:rPr>
      </w:pPr>
    </w:p>
    <w:p w:rsidR="00C011B7" w:rsidRPr="00C011B7" w:rsidRDefault="00346667" w:rsidP="00346667">
      <w:pPr>
        <w:pStyle w:val="ListParagraph"/>
        <w:widowControl w:val="0"/>
        <w:numPr>
          <w:ilvl w:val="0"/>
          <w:numId w:val="26"/>
        </w:numPr>
        <w:shd w:val="clear" w:color="auto" w:fill="FFFFFF"/>
        <w:tabs>
          <w:tab w:val="left" w:pos="180"/>
        </w:tabs>
        <w:autoSpaceDE w:val="0"/>
        <w:autoSpaceDN w:val="0"/>
        <w:adjustRightInd w:val="0"/>
        <w:ind w:right="79"/>
        <w:jc w:val="both"/>
        <w:rPr>
          <w:bCs/>
          <w:color w:val="FF0000"/>
          <w:spacing w:val="-1"/>
        </w:rPr>
      </w:pPr>
      <w:r w:rsidRPr="00346667">
        <w:rPr>
          <w:rFonts w:eastAsia="TimesNewRomanPSMT"/>
          <w:bCs/>
          <w:iCs/>
          <w:lang w:val="sr-Cyrl-CS"/>
        </w:rPr>
        <w:t>Добављач</w:t>
      </w:r>
      <w:r w:rsidRPr="00346667">
        <w:rPr>
          <w:rFonts w:eastAsia="TimesNewRomanPSMT"/>
          <w:bCs/>
          <w:iCs/>
        </w:rPr>
        <w:t xml:space="preserve"> се обавезује да</w:t>
      </w:r>
      <w:r w:rsidRPr="00346667">
        <w:rPr>
          <w:rFonts w:eastAsia="TimesNewRomanPSMT"/>
          <w:bCs/>
          <w:iCs/>
          <w:lang w:val="sr-Cyrl-CS"/>
        </w:rPr>
        <w:t>,</w:t>
      </w:r>
      <w:r w:rsidRPr="00346667">
        <w:rPr>
          <w:spacing w:val="-1"/>
        </w:rPr>
        <w:t>у тренутку закључења уговора</w:t>
      </w:r>
      <w:r w:rsidRPr="00346667">
        <w:rPr>
          <w:rFonts w:eastAsia="TimesNewRomanPSMT"/>
          <w:bCs/>
          <w:iCs/>
        </w:rPr>
        <w:t xml:space="preserve">, преда Наручиоцу 1 (једну) бланко сопствену меницу, као средство обезбеђења </w:t>
      </w:r>
      <w:r w:rsidRPr="00612BA1">
        <w:rPr>
          <w:bCs/>
          <w:iCs/>
          <w:color w:val="000000" w:themeColor="text1"/>
          <w:spacing w:val="-1"/>
        </w:rPr>
        <w:t xml:space="preserve">за </w:t>
      </w:r>
      <w:r w:rsidR="00C011B7" w:rsidRPr="00612BA1">
        <w:rPr>
          <w:bCs/>
          <w:iCs/>
          <w:color w:val="000000" w:themeColor="text1"/>
          <w:spacing w:val="-1"/>
        </w:rPr>
        <w:t>(добро извршење посла)</w:t>
      </w:r>
      <w:r w:rsidRPr="00346667">
        <w:rPr>
          <w:rFonts w:eastAsia="TimesNewRomanPSMT"/>
          <w:bCs/>
          <w:iC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w:t>
      </w:r>
      <w:r w:rsidRPr="00346667">
        <w:rPr>
          <w:bCs/>
          <w:iCs/>
          <w:spacing w:val="-1"/>
        </w:rPr>
        <w:t xml:space="preserve">са клаузулама: безусловна и платива на први позив. Меница се издаје у висини од </w:t>
      </w:r>
      <w:r w:rsidRPr="00346667">
        <w:rPr>
          <w:bCs/>
          <w:iCs/>
          <w:color w:val="auto"/>
          <w:spacing w:val="-1"/>
          <w:lang w:val="sr-Cyrl-CS"/>
        </w:rPr>
        <w:t>10</w:t>
      </w:r>
      <w:r w:rsidRPr="00346667">
        <w:rPr>
          <w:bCs/>
          <w:iCs/>
          <w:color w:val="auto"/>
          <w:spacing w:val="-1"/>
        </w:rPr>
        <w:t>%</w:t>
      </w:r>
      <w:r w:rsidRPr="00346667">
        <w:rPr>
          <w:bCs/>
          <w:iCs/>
          <w:spacing w:val="-1"/>
        </w:rPr>
        <w:t xml:space="preserve"> од укупне вредности уговора, без ПДВ-а, </w:t>
      </w:r>
      <w:r w:rsidRPr="00612BA1">
        <w:rPr>
          <w:bCs/>
          <w:iCs/>
          <w:color w:val="000000" w:themeColor="text1"/>
          <w:spacing w:val="-1"/>
        </w:rPr>
        <w:t xml:space="preserve">са </w:t>
      </w:r>
      <w:r w:rsidRPr="00612BA1">
        <w:rPr>
          <w:bCs/>
          <w:iCs/>
          <w:color w:val="000000" w:themeColor="text1"/>
          <w:spacing w:val="-1"/>
        </w:rPr>
        <w:lastRenderedPageBreak/>
        <w:t xml:space="preserve">роком важности који је 30 дана дужи од дана коначног извршења </w:t>
      </w:r>
      <w:r w:rsidRPr="00612BA1">
        <w:rPr>
          <w:bCs/>
          <w:iCs/>
          <w:color w:val="000000" w:themeColor="text1"/>
          <w:spacing w:val="-1"/>
          <w:lang w:val="sr-Cyrl-CS"/>
        </w:rPr>
        <w:t>уговором преузетих обавеза</w:t>
      </w:r>
      <w:r w:rsidRPr="00612BA1">
        <w:rPr>
          <w:bCs/>
          <w:iCs/>
          <w:color w:val="000000" w:themeColor="text1"/>
          <w:spacing w:val="-1"/>
        </w:rPr>
        <w:t>.</w:t>
      </w:r>
    </w:p>
    <w:p w:rsidR="00C011B7" w:rsidRPr="00612BA1" w:rsidRDefault="00C011B7" w:rsidP="00612BA1">
      <w:pPr>
        <w:pStyle w:val="ListParagraph"/>
        <w:shd w:val="clear" w:color="auto" w:fill="FFFFFF"/>
        <w:tabs>
          <w:tab w:val="left" w:pos="4455"/>
        </w:tabs>
        <w:jc w:val="both"/>
        <w:rPr>
          <w:color w:val="auto"/>
          <w:lang w:val="sr-Cyrl-CS"/>
        </w:rPr>
      </w:pPr>
      <w:r w:rsidRPr="00C011B7">
        <w:rPr>
          <w:color w:val="auto"/>
        </w:rPr>
        <w:t>Уз меницу мора бити достављена копија картона де</w:t>
      </w:r>
      <w:r w:rsidR="00612BA1">
        <w:rPr>
          <w:color w:val="auto"/>
        </w:rPr>
        <w:t>понованих потписа који је издат</w:t>
      </w:r>
      <w:r w:rsidRPr="00C011B7">
        <w:rPr>
          <w:color w:val="auto"/>
        </w:rPr>
        <w:t xml:space="preserve"> од стране пословне банке коју Испоручилац наводи у меничном овлашћењу – писму.</w:t>
      </w:r>
    </w:p>
    <w:p w:rsidR="00346667" w:rsidRPr="00C011B7" w:rsidRDefault="00346667" w:rsidP="00C011B7">
      <w:pPr>
        <w:pStyle w:val="ListParagraph"/>
        <w:widowControl w:val="0"/>
        <w:shd w:val="clear" w:color="auto" w:fill="FFFFFF"/>
        <w:tabs>
          <w:tab w:val="left" w:pos="180"/>
        </w:tabs>
        <w:autoSpaceDE w:val="0"/>
        <w:autoSpaceDN w:val="0"/>
        <w:adjustRightInd w:val="0"/>
        <w:ind w:right="79"/>
        <w:jc w:val="both"/>
        <w:rPr>
          <w:bCs/>
          <w:spacing w:val="-1"/>
        </w:rPr>
      </w:pPr>
      <w:r w:rsidRPr="00C011B7">
        <w:rPr>
          <w:bCs/>
          <w:iCs/>
          <w:spacing w:val="-1"/>
        </w:rPr>
        <w:t>Ако се за време трајања уговора промене рокови за извршење уговорне обавезе, важност средства обезбеђења мора да се продужи.</w:t>
      </w:r>
      <w:r w:rsidRPr="00C011B7">
        <w:rPr>
          <w:iCs/>
          <w:spacing w:val="-1"/>
        </w:rPr>
        <w:t>Наручилац ће уновчити меницу у случају да понуђач не буде извршавао своје уговорне обавезе у роковима и на начин предвиђен уговором.</w:t>
      </w:r>
    </w:p>
    <w:p w:rsidR="009F2562" w:rsidRDefault="009F2562" w:rsidP="009F2562">
      <w:pPr>
        <w:jc w:val="both"/>
        <w:rPr>
          <w:lang w:val="sr-Cyrl-CS"/>
        </w:rPr>
      </w:pPr>
    </w:p>
    <w:p w:rsidR="00697D69" w:rsidRPr="00697D69" w:rsidRDefault="00697D69" w:rsidP="00697D69">
      <w:pPr>
        <w:widowControl w:val="0"/>
        <w:shd w:val="clear" w:color="auto" w:fill="FFFFFF"/>
        <w:tabs>
          <w:tab w:val="left" w:pos="180"/>
        </w:tabs>
        <w:autoSpaceDE w:val="0"/>
        <w:autoSpaceDN w:val="0"/>
        <w:adjustRightInd w:val="0"/>
        <w:ind w:left="720" w:right="79"/>
        <w:jc w:val="both"/>
        <w:rPr>
          <w:bCs/>
          <w:spacing w:val="-1"/>
        </w:rPr>
      </w:pPr>
    </w:p>
    <w:p w:rsidR="009F2562" w:rsidRDefault="009F2562" w:rsidP="009F2562">
      <w:pPr>
        <w:pStyle w:val="ListParagraph"/>
        <w:rPr>
          <w:bCs/>
          <w:spacing w:val="-1"/>
        </w:rPr>
      </w:pPr>
    </w:p>
    <w:p w:rsidR="009F2562" w:rsidRPr="00925AD9" w:rsidRDefault="009F2562" w:rsidP="009F2562">
      <w:pPr>
        <w:widowControl w:val="0"/>
        <w:shd w:val="clear" w:color="auto" w:fill="FFFFFF"/>
        <w:tabs>
          <w:tab w:val="left" w:pos="180"/>
        </w:tabs>
        <w:autoSpaceDE w:val="0"/>
        <w:autoSpaceDN w:val="0"/>
        <w:adjustRightInd w:val="0"/>
        <w:ind w:left="720" w:right="79"/>
        <w:jc w:val="both"/>
        <w:rPr>
          <w:bCs/>
          <w:spacing w:val="-1"/>
        </w:rPr>
      </w:pPr>
    </w:p>
    <w:p w:rsidR="009F2562" w:rsidRPr="006757AC" w:rsidRDefault="009F2562" w:rsidP="009F2562">
      <w:pPr>
        <w:jc w:val="both"/>
        <w:rPr>
          <w:lang w:val="sr-Cyrl-CS"/>
        </w:rPr>
      </w:pPr>
    </w:p>
    <w:p w:rsidR="009F2562" w:rsidRPr="00390D08" w:rsidRDefault="009F2562" w:rsidP="009F2562">
      <w:pPr>
        <w:shd w:val="clear" w:color="auto" w:fill="C6D9F1"/>
        <w:jc w:val="center"/>
        <w:rPr>
          <w:b/>
          <w:bCs/>
          <w:i/>
          <w:iCs/>
          <w:lang w:val="sr-Cyrl-CS"/>
        </w:rPr>
      </w:pPr>
      <w:r>
        <w:rPr>
          <w:b/>
          <w:bCs/>
          <w:i/>
          <w:iCs/>
        </w:rPr>
        <w:t>VI</w:t>
      </w:r>
      <w:r w:rsidRPr="00390D08">
        <w:rPr>
          <w:b/>
          <w:bCs/>
          <w:i/>
          <w:iCs/>
        </w:rPr>
        <w:t xml:space="preserve"> ОБРАЗАЦ</w:t>
      </w:r>
      <w:r>
        <w:rPr>
          <w:b/>
          <w:bCs/>
          <w:i/>
          <w:iCs/>
        </w:rPr>
        <w:t xml:space="preserve"> ИЗЈАВЕ</w:t>
      </w:r>
      <w:r w:rsidRPr="00390D08">
        <w:rPr>
          <w:b/>
          <w:bCs/>
          <w:i/>
          <w:iCs/>
          <w:lang w:val="sr-Cyrl-CS"/>
        </w:rPr>
        <w:t>ЗА ДОКАЗИВАЊЕ ИСПУЊЕНОСТИ УСЛОВА ЗА УЧЕШЋЕ У ПОСТУПКУ ЈАВНЕ НАБАВКЕ</w:t>
      </w:r>
    </w:p>
    <w:p w:rsidR="009F2562" w:rsidRPr="00390D08" w:rsidRDefault="009F2562" w:rsidP="009F2562">
      <w:pPr>
        <w:jc w:val="both"/>
        <w:rPr>
          <w:lang w:val="sr-Cyrl-CS"/>
        </w:rPr>
      </w:pPr>
    </w:p>
    <w:p w:rsidR="009F2562" w:rsidRPr="00FC488B" w:rsidRDefault="009F2562" w:rsidP="009F2562">
      <w:pPr>
        <w:jc w:val="center"/>
        <w:rPr>
          <w:b/>
          <w:bCs/>
        </w:rPr>
      </w:pPr>
      <w:r w:rsidRPr="00FC488B">
        <w:rPr>
          <w:b/>
          <w:bCs/>
        </w:rPr>
        <w:t>ИЗЈАВА ПОНУЂАЧА</w:t>
      </w:r>
    </w:p>
    <w:p w:rsidR="009F2562" w:rsidRPr="00FC488B" w:rsidRDefault="009F2562" w:rsidP="009F2562">
      <w:pPr>
        <w:jc w:val="center"/>
        <w:rPr>
          <w:b/>
          <w:bCs/>
        </w:rPr>
      </w:pPr>
      <w:r w:rsidRPr="00FC488B">
        <w:rPr>
          <w:b/>
          <w:bCs/>
        </w:rPr>
        <w:t>О ИСПУЊАВАЊУ УСЛОВА ИЗ ЧЛ. 75.ЗАКОНА У ПОСТУПКУ ЈАВНЕ</w:t>
      </w:r>
    </w:p>
    <w:p w:rsidR="009F2562" w:rsidRPr="00925AD9" w:rsidRDefault="009F2562" w:rsidP="009F2562">
      <w:pPr>
        <w:jc w:val="center"/>
        <w:rPr>
          <w:b/>
          <w:bCs/>
        </w:rPr>
      </w:pPr>
      <w:r w:rsidRPr="00FC488B">
        <w:rPr>
          <w:b/>
          <w:bCs/>
        </w:rPr>
        <w:t>НАБАВКЕ МАЛЕ ВРЕДНОСТИ</w:t>
      </w:r>
    </w:p>
    <w:p w:rsidR="009F2562" w:rsidRPr="00925AD9" w:rsidRDefault="009F2562" w:rsidP="009F2562">
      <w:pPr>
        <w:jc w:val="both"/>
      </w:pPr>
      <w:r w:rsidRPr="00FC488B">
        <w:t xml:space="preserve">У складу са чланом 77.став 4. Закона, под пуном материјалном и кривичном одговорношћу, </w:t>
      </w:r>
      <w:r w:rsidRPr="00FC488B">
        <w:rPr>
          <w:lang w:val="sr-Cyrl-CS"/>
        </w:rPr>
        <w:t xml:space="preserve">као заступник понуђача, </w:t>
      </w:r>
      <w:r w:rsidRPr="00FC488B">
        <w:t>дајем следећу</w:t>
      </w:r>
    </w:p>
    <w:p w:rsidR="009F2562" w:rsidRPr="00FC488B" w:rsidRDefault="009F2562" w:rsidP="009F2562">
      <w:pPr>
        <w:jc w:val="center"/>
        <w:rPr>
          <w:b/>
        </w:rPr>
      </w:pPr>
      <w:r w:rsidRPr="00FC488B">
        <w:rPr>
          <w:b/>
        </w:rPr>
        <w:t>И З Ј А В У</w:t>
      </w:r>
    </w:p>
    <w:p w:rsidR="009F2562" w:rsidRPr="00FC488B" w:rsidRDefault="009F2562" w:rsidP="009F2562">
      <w:pPr>
        <w:jc w:val="center"/>
      </w:pPr>
    </w:p>
    <w:p w:rsidR="009F2562" w:rsidRPr="00ED25D2" w:rsidRDefault="009F2562" w:rsidP="009F2562">
      <w:pPr>
        <w:jc w:val="both"/>
        <w:rPr>
          <w:lang w:val="sr-Cyrl-CS"/>
        </w:rPr>
      </w:pPr>
      <w:r w:rsidRPr="00FC488B">
        <w:rPr>
          <w:lang w:val="sr-Cyrl-CS"/>
        </w:rPr>
        <w:t>П</w:t>
      </w:r>
      <w:r w:rsidRPr="00FC488B">
        <w:t xml:space="preserve">онуђач </w:t>
      </w:r>
      <w:r w:rsidRPr="00FC488B">
        <w:rPr>
          <w:i/>
        </w:rPr>
        <w:t xml:space="preserve"> _____________________________________________</w:t>
      </w:r>
      <w:r w:rsidRPr="00FC488B">
        <w:rPr>
          <w:i/>
          <w:iCs/>
        </w:rPr>
        <w:t>[</w:t>
      </w:r>
      <w:r w:rsidRPr="00FC488B">
        <w:rPr>
          <w:i/>
        </w:rPr>
        <w:t>навести назив понуђача</w:t>
      </w:r>
      <w:r w:rsidRPr="00FC488B">
        <w:rPr>
          <w:i/>
          <w:iCs/>
        </w:rPr>
        <w:t>]</w:t>
      </w:r>
      <w:r w:rsidRPr="00FC488B">
        <w:t>у поступку јавне набавке</w:t>
      </w:r>
      <w:r>
        <w:rPr>
          <w:lang w:val="sr-Cyrl-CS"/>
        </w:rPr>
        <w:t>добара</w:t>
      </w:r>
      <w:r w:rsidR="006D7E2F">
        <w:rPr>
          <w:lang w:val="sr-Cyrl-CS"/>
        </w:rPr>
        <w:t xml:space="preserve">, </w:t>
      </w:r>
      <w:r w:rsidR="00C011B7">
        <w:t>испорука и постављање опреме за дојаву пожара</w:t>
      </w:r>
      <w:r w:rsidRPr="00FC488B">
        <w:rPr>
          <w:lang w:val="sr-Cyrl-CS"/>
        </w:rPr>
        <w:t>б</w:t>
      </w:r>
      <w:r w:rsidRPr="00FC488B">
        <w:t xml:space="preserve">рој </w:t>
      </w:r>
      <w:r>
        <w:t xml:space="preserve">ЈН </w:t>
      </w:r>
      <w:r w:rsidR="00B42C0C">
        <w:t>01/2020</w:t>
      </w:r>
      <w:r w:rsidRPr="00FC488B">
        <w:t>, испуњава све услове из чл. 75. Закона, односно услове дефинисане конкурсном документацијомза предметну јавну набавку</w:t>
      </w:r>
      <w:r w:rsidRPr="00FC488B">
        <w:rPr>
          <w:lang w:val="sr-Cyrl-CS"/>
        </w:rPr>
        <w:t>,</w:t>
      </w:r>
      <w:r w:rsidRPr="00FC488B">
        <w:t xml:space="preserve"> и то:</w:t>
      </w:r>
    </w:p>
    <w:p w:rsidR="009F2562" w:rsidRPr="00FC488B" w:rsidRDefault="009F2562" w:rsidP="009F2562">
      <w:pPr>
        <w:jc w:val="both"/>
        <w:rPr>
          <w:iCs/>
        </w:rPr>
      </w:pPr>
    </w:p>
    <w:p w:rsidR="009F2562" w:rsidRPr="00FC488B" w:rsidRDefault="009F2562" w:rsidP="009F2562">
      <w:pPr>
        <w:pStyle w:val="ListParagraph"/>
        <w:numPr>
          <w:ilvl w:val="0"/>
          <w:numId w:val="4"/>
        </w:numPr>
        <w:jc w:val="both"/>
        <w:rPr>
          <w:iCs/>
          <w:lang w:val="sr-Cyrl-CS"/>
        </w:rPr>
      </w:pPr>
      <w:r w:rsidRPr="00FC488B">
        <w:rPr>
          <w:iCs/>
          <w:lang w:val="sr-Cyrl-CS"/>
        </w:rPr>
        <w:t>Понуђач је р</w:t>
      </w:r>
      <w:r w:rsidRPr="00FC488B">
        <w:rPr>
          <w:iCs/>
        </w:rPr>
        <w:t>егистрован код надлежног органа, односно уписан у одговарајући регистар;</w:t>
      </w:r>
    </w:p>
    <w:p w:rsidR="009F2562" w:rsidRPr="00FC488B" w:rsidRDefault="009F2562" w:rsidP="009F2562">
      <w:pPr>
        <w:pStyle w:val="ListParagraph"/>
        <w:numPr>
          <w:ilvl w:val="0"/>
          <w:numId w:val="4"/>
        </w:numPr>
        <w:jc w:val="both"/>
        <w:rPr>
          <w:bCs/>
          <w:iCs/>
          <w:lang w:val="sr-Cyrl-CS"/>
        </w:rPr>
      </w:pPr>
      <w:r w:rsidRPr="00FC488B">
        <w:rPr>
          <w:iCs/>
          <w:lang w:val="sr-Cyrl-CS"/>
        </w:rPr>
        <w:t xml:space="preserve">Понуђач и његов </w:t>
      </w:r>
      <w:r w:rsidRPr="00FC488B">
        <w:rPr>
          <w:iCs/>
        </w:rPr>
        <w:t xml:space="preserve">законски </w:t>
      </w:r>
      <w:r w:rsidRPr="00FC488B">
        <w:t>заступник нис</w:t>
      </w:r>
      <w:r w:rsidRPr="00FC488B">
        <w:rPr>
          <w:lang w:val="sr-Cyrl-CS"/>
        </w:rPr>
        <w:t>у</w:t>
      </w:r>
      <w:r w:rsidRPr="00FC488B">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488B">
        <w:rPr>
          <w:lang w:val="sr-Cyrl-CS"/>
        </w:rPr>
        <w:t>к</w:t>
      </w:r>
      <w:r w:rsidRPr="00FC488B">
        <w:t>ривично дело преваре;</w:t>
      </w:r>
    </w:p>
    <w:p w:rsidR="009F2562" w:rsidRPr="00FC488B" w:rsidRDefault="009F2562" w:rsidP="009F2562">
      <w:pPr>
        <w:pStyle w:val="ListParagraph"/>
        <w:numPr>
          <w:ilvl w:val="0"/>
          <w:numId w:val="4"/>
        </w:numPr>
        <w:jc w:val="both"/>
        <w:rPr>
          <w:color w:val="auto"/>
          <w:lang w:val="sr-Cyrl-CS"/>
        </w:rPr>
      </w:pPr>
      <w:r w:rsidRPr="00FC488B">
        <w:rPr>
          <w:bCs/>
          <w:iCs/>
          <w:lang w:val="sr-Cyrl-CS"/>
        </w:rPr>
        <w:t>Понуђач је и</w:t>
      </w:r>
      <w:r w:rsidRPr="00FC488B">
        <w:rPr>
          <w:bCs/>
          <w:iCs/>
        </w:rPr>
        <w:t xml:space="preserve">змирио </w:t>
      </w:r>
      <w:r w:rsidRPr="00FC488B">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F2562" w:rsidRPr="005F0ABB" w:rsidRDefault="009F2562" w:rsidP="009F2562">
      <w:pPr>
        <w:pStyle w:val="ListParagraph"/>
        <w:numPr>
          <w:ilvl w:val="0"/>
          <w:numId w:val="4"/>
        </w:numPr>
        <w:jc w:val="both"/>
        <w:rPr>
          <w:iCs/>
        </w:rPr>
      </w:pPr>
      <w:r w:rsidRPr="00FC488B">
        <w:rPr>
          <w:color w:val="auto"/>
          <w:lang w:val="sr-Cyrl-CS"/>
        </w:rPr>
        <w:t>Понуђач је п</w:t>
      </w:r>
      <w:r w:rsidRPr="00FC488B">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color w:val="auto"/>
          <w:lang w:val="sr-Cyrl-CS"/>
        </w:rPr>
        <w:t>нема изречену меру забране обављања делатности која је на снази у моменту подношења понуде</w:t>
      </w:r>
      <w:r w:rsidRPr="00FC488B">
        <w:rPr>
          <w:color w:val="auto"/>
        </w:rPr>
        <w:t>;</w:t>
      </w:r>
    </w:p>
    <w:p w:rsidR="009F2562" w:rsidRPr="005F0ABB" w:rsidRDefault="009F2562" w:rsidP="009F2562">
      <w:pPr>
        <w:ind w:left="1776"/>
        <w:jc w:val="both"/>
        <w:rPr>
          <w:color w:val="auto"/>
          <w:lang w:val="sr-Cyrl-CS"/>
        </w:rPr>
      </w:pPr>
    </w:p>
    <w:p w:rsidR="009F2562" w:rsidRDefault="009F2562" w:rsidP="009F2562">
      <w:pPr>
        <w:pStyle w:val="ListParagraph"/>
        <w:rPr>
          <w:lang w:val="sr-Cyrl-CS"/>
        </w:rPr>
      </w:pPr>
    </w:p>
    <w:p w:rsidR="009F2562" w:rsidRDefault="009F2562" w:rsidP="009F2562">
      <w:pPr>
        <w:pStyle w:val="ListParagraph"/>
        <w:rPr>
          <w:lang w:val="sr-Cyrl-CS"/>
        </w:rPr>
      </w:pPr>
    </w:p>
    <w:p w:rsidR="009F2562" w:rsidRPr="00FC488B" w:rsidRDefault="009F2562" w:rsidP="009F2562">
      <w:r w:rsidRPr="00FC488B">
        <w:t>Место:_____________                                                            Понуђач:</w:t>
      </w:r>
    </w:p>
    <w:p w:rsidR="009F2562" w:rsidRPr="00FC488B" w:rsidRDefault="009F2562" w:rsidP="009F2562">
      <w:pPr>
        <w:rPr>
          <w:b/>
          <w:bCs/>
          <w:i/>
          <w:color w:val="auto"/>
        </w:rPr>
      </w:pPr>
      <w:r w:rsidRPr="00FC488B">
        <w:t xml:space="preserve">Датум:_____________                         М.П.                     _____________________                                                        </w:t>
      </w:r>
    </w:p>
    <w:p w:rsidR="009F2562" w:rsidRPr="00FC488B" w:rsidRDefault="009F2562" w:rsidP="009F2562">
      <w:pPr>
        <w:pStyle w:val="BodyText2"/>
        <w:spacing w:line="100" w:lineRule="atLeast"/>
        <w:jc w:val="both"/>
        <w:rPr>
          <w:b/>
          <w:bCs/>
          <w:i/>
          <w:color w:val="auto"/>
        </w:rPr>
      </w:pPr>
    </w:p>
    <w:p w:rsidR="009F2562" w:rsidRPr="00FC488B" w:rsidRDefault="009F2562" w:rsidP="009F2562">
      <w:pPr>
        <w:pStyle w:val="ListParagraph"/>
        <w:ind w:left="0"/>
        <w:jc w:val="both"/>
        <w:rPr>
          <w:bCs/>
          <w:i/>
          <w:iCs/>
          <w:color w:val="auto"/>
        </w:rPr>
      </w:pPr>
      <w:r w:rsidRPr="00FC488B">
        <w:rPr>
          <w:b/>
          <w:bCs/>
          <w:i/>
          <w:color w:val="auto"/>
        </w:rPr>
        <w:t>Напомена:</w:t>
      </w:r>
      <w:r w:rsidRPr="00FC488B">
        <w:rPr>
          <w:b/>
          <w:bCs/>
          <w:i/>
          <w:iCs/>
          <w:color w:val="auto"/>
          <w:u w:val="single"/>
        </w:rPr>
        <w:t>Уколико понуду подноси група понуђача,</w:t>
      </w:r>
      <w:r w:rsidRPr="00FC488B">
        <w:rPr>
          <w:bCs/>
          <w:i/>
          <w:iCs/>
          <w:color w:val="auto"/>
        </w:rPr>
        <w:t xml:space="preserve"> Изјава мора бити потписана од стране овлашћеног лица сваког понуђача из групе понуђача и оверена печатом. </w:t>
      </w:r>
    </w:p>
    <w:p w:rsidR="009F2562" w:rsidRPr="00FC488B" w:rsidRDefault="009F2562" w:rsidP="009F2562">
      <w:pPr>
        <w:pStyle w:val="ListParagraph"/>
        <w:ind w:left="0"/>
        <w:jc w:val="both"/>
        <w:rPr>
          <w:bCs/>
          <w:i/>
          <w:iCs/>
          <w:color w:val="FF0000"/>
        </w:rPr>
      </w:pPr>
    </w:p>
    <w:p w:rsidR="009F2562" w:rsidRDefault="009F2562" w:rsidP="009F2562">
      <w:pPr>
        <w:rPr>
          <w:b/>
          <w:bCs/>
        </w:rPr>
      </w:pPr>
    </w:p>
    <w:p w:rsidR="009F2562" w:rsidRDefault="009F2562" w:rsidP="009F2562">
      <w:pPr>
        <w:rPr>
          <w:b/>
          <w:bCs/>
        </w:rPr>
      </w:pPr>
    </w:p>
    <w:p w:rsidR="009F2562" w:rsidRDefault="009F2562" w:rsidP="009F2562">
      <w:pPr>
        <w:rPr>
          <w:b/>
          <w:bCs/>
        </w:rPr>
      </w:pPr>
    </w:p>
    <w:p w:rsidR="00B517F4" w:rsidRPr="00407A4F" w:rsidRDefault="00B517F4" w:rsidP="00407A4F">
      <w:pPr>
        <w:rPr>
          <w:b/>
          <w:bCs/>
        </w:rPr>
      </w:pPr>
    </w:p>
    <w:p w:rsidR="00224E57" w:rsidRDefault="00224E57" w:rsidP="009F2562">
      <w:pPr>
        <w:jc w:val="center"/>
        <w:rPr>
          <w:b/>
          <w:bCs/>
        </w:rPr>
      </w:pPr>
    </w:p>
    <w:p w:rsidR="00224E57" w:rsidRDefault="00224E57" w:rsidP="009F2562">
      <w:pPr>
        <w:jc w:val="center"/>
        <w:rPr>
          <w:b/>
          <w:bCs/>
        </w:rPr>
      </w:pPr>
    </w:p>
    <w:p w:rsidR="00224E57" w:rsidRDefault="00224E57" w:rsidP="009F2562">
      <w:pPr>
        <w:jc w:val="center"/>
        <w:rPr>
          <w:b/>
          <w:bCs/>
        </w:rPr>
      </w:pPr>
    </w:p>
    <w:p w:rsidR="00224E57" w:rsidRDefault="00224E57" w:rsidP="009F2562">
      <w:pPr>
        <w:jc w:val="center"/>
        <w:rPr>
          <w:b/>
          <w:bCs/>
        </w:rPr>
      </w:pPr>
    </w:p>
    <w:p w:rsidR="009F2562" w:rsidRPr="00FC488B" w:rsidRDefault="009F2562" w:rsidP="009F2562">
      <w:pPr>
        <w:jc w:val="center"/>
        <w:rPr>
          <w:b/>
          <w:bCs/>
        </w:rPr>
      </w:pPr>
      <w:r w:rsidRPr="00FC488B">
        <w:rPr>
          <w:b/>
          <w:bCs/>
        </w:rPr>
        <w:t>ИЗЈАВА ПОДИЗВОЂАЧА</w:t>
      </w:r>
    </w:p>
    <w:p w:rsidR="009F2562" w:rsidRPr="00FC488B" w:rsidRDefault="009F2562" w:rsidP="009F2562">
      <w:pPr>
        <w:jc w:val="center"/>
        <w:rPr>
          <w:b/>
          <w:bCs/>
        </w:rPr>
      </w:pPr>
      <w:r w:rsidRPr="00FC488B">
        <w:rPr>
          <w:b/>
          <w:bCs/>
        </w:rPr>
        <w:t>О ИСПУЊАВАЊУ УСЛОВА ИЗ ЧЛ. 75. ЗАКОНА У ПОСТУПКУ ЈАВНЕ</w:t>
      </w:r>
    </w:p>
    <w:p w:rsidR="009F2562" w:rsidRPr="00FC488B" w:rsidRDefault="009F2562" w:rsidP="009F2562">
      <w:pPr>
        <w:jc w:val="center"/>
        <w:rPr>
          <w:b/>
          <w:bCs/>
        </w:rPr>
      </w:pPr>
      <w:r w:rsidRPr="00FC488B">
        <w:rPr>
          <w:b/>
          <w:bCs/>
        </w:rPr>
        <w:t>НАБАВКЕ МАЛЕ ВРЕДНОСТИ</w:t>
      </w:r>
    </w:p>
    <w:p w:rsidR="009F2562" w:rsidRPr="00FC488B" w:rsidRDefault="009F2562" w:rsidP="009F2562">
      <w:pPr>
        <w:jc w:val="center"/>
        <w:rPr>
          <w:b/>
          <w:bCs/>
        </w:rPr>
      </w:pPr>
    </w:p>
    <w:p w:rsidR="009F2562" w:rsidRPr="00FC488B" w:rsidRDefault="009F2562" w:rsidP="009F2562">
      <w:pPr>
        <w:jc w:val="center"/>
        <w:rPr>
          <w:b/>
          <w:bCs/>
        </w:rPr>
      </w:pPr>
    </w:p>
    <w:p w:rsidR="009F2562" w:rsidRPr="00FC488B" w:rsidRDefault="009F2562" w:rsidP="009F2562">
      <w:pPr>
        <w:jc w:val="both"/>
      </w:pPr>
      <w:r w:rsidRPr="00FC488B">
        <w:t xml:space="preserve">У складу са чланом 77.став 4. Закона, под пуном материјалном и кривичном одговорношћу, </w:t>
      </w:r>
      <w:r w:rsidRPr="00FC488B">
        <w:rPr>
          <w:lang w:val="sr-Cyrl-CS"/>
        </w:rPr>
        <w:t xml:space="preserve">као заступник подизвођача, </w:t>
      </w:r>
      <w:r w:rsidRPr="00FC488B">
        <w:t>дајем следећу</w:t>
      </w:r>
    </w:p>
    <w:p w:rsidR="009F2562" w:rsidRPr="00FC488B" w:rsidRDefault="009F2562" w:rsidP="009F2562">
      <w:pPr>
        <w:jc w:val="both"/>
      </w:pPr>
      <w:r w:rsidRPr="00FC488B">
        <w:tab/>
      </w:r>
      <w:r w:rsidRPr="00FC488B">
        <w:tab/>
      </w:r>
      <w:r w:rsidRPr="00FC488B">
        <w:tab/>
      </w:r>
      <w:r w:rsidRPr="00FC488B">
        <w:tab/>
      </w:r>
    </w:p>
    <w:p w:rsidR="009F2562" w:rsidRPr="00FC488B" w:rsidRDefault="009F2562" w:rsidP="009F2562">
      <w:pPr>
        <w:jc w:val="both"/>
      </w:pPr>
    </w:p>
    <w:p w:rsidR="009F2562" w:rsidRPr="00FC488B" w:rsidRDefault="009F2562" w:rsidP="009F2562">
      <w:pPr>
        <w:jc w:val="center"/>
        <w:rPr>
          <w:b/>
        </w:rPr>
      </w:pPr>
      <w:r w:rsidRPr="00FC488B">
        <w:rPr>
          <w:b/>
        </w:rPr>
        <w:t>И З Ј А В У</w:t>
      </w:r>
    </w:p>
    <w:p w:rsidR="009F2562" w:rsidRPr="00FC488B" w:rsidRDefault="009F2562" w:rsidP="009F2562">
      <w:pPr>
        <w:jc w:val="center"/>
      </w:pPr>
    </w:p>
    <w:p w:rsidR="009F2562" w:rsidRPr="00FC488B" w:rsidRDefault="009F2562" w:rsidP="009F2562">
      <w:pPr>
        <w:jc w:val="both"/>
        <w:rPr>
          <w:iCs/>
          <w:lang w:val="sr-Cyrl-CS"/>
        </w:rPr>
      </w:pPr>
      <w:r w:rsidRPr="00FC488B">
        <w:t>Подизвођач</w:t>
      </w:r>
      <w:r w:rsidRPr="00FC488B">
        <w:rPr>
          <w:i/>
        </w:rPr>
        <w:t>_____________________________________</w:t>
      </w:r>
      <w:r w:rsidRPr="00FC488B">
        <w:t>_______</w:t>
      </w:r>
      <w:r w:rsidRPr="00FC488B">
        <w:rPr>
          <w:i/>
          <w:iCs/>
        </w:rPr>
        <w:t>[</w:t>
      </w:r>
      <w:r w:rsidRPr="00FC488B">
        <w:rPr>
          <w:i/>
        </w:rPr>
        <w:t>навести назив подизвођача</w:t>
      </w:r>
      <w:r w:rsidRPr="00FC488B">
        <w:rPr>
          <w:i/>
          <w:iCs/>
        </w:rPr>
        <w:t>]</w:t>
      </w:r>
      <w:r w:rsidRPr="00FC488B">
        <w:t xml:space="preserve">у поступку </w:t>
      </w:r>
      <w:r w:rsidR="00612BA1">
        <w:rPr>
          <w:lang w:val="sr-Cyrl-CS"/>
        </w:rPr>
        <w:t xml:space="preserve">јавне набавке добара, </w:t>
      </w:r>
      <w:r w:rsidR="00612BA1">
        <w:t>испорука и постављање опреме за дојаву пожара</w:t>
      </w:r>
      <w:r w:rsidR="00612BA1" w:rsidRPr="00FC488B">
        <w:rPr>
          <w:lang w:val="sr-Cyrl-CS"/>
        </w:rPr>
        <w:t>б</w:t>
      </w:r>
      <w:r w:rsidR="00612BA1" w:rsidRPr="00FC488B">
        <w:t xml:space="preserve">рој </w:t>
      </w:r>
      <w:r w:rsidR="00612BA1">
        <w:t>ЈН 01/2020</w:t>
      </w:r>
      <w:r w:rsidRPr="00FC488B">
        <w:t>, испуњава све услове из чл. 75. Закона, односно услове дефинисане конкурсном документацијомза предметну јавну набавку</w:t>
      </w:r>
      <w:r w:rsidRPr="00FC488B">
        <w:rPr>
          <w:lang w:val="sr-Cyrl-CS"/>
        </w:rPr>
        <w:t>,</w:t>
      </w:r>
      <w:r w:rsidRPr="00FC488B">
        <w:t xml:space="preserve"> и то:</w:t>
      </w:r>
    </w:p>
    <w:p w:rsidR="009F2562" w:rsidRPr="00FC488B" w:rsidRDefault="009F2562" w:rsidP="009F2562">
      <w:pPr>
        <w:pStyle w:val="ListParagraph"/>
        <w:numPr>
          <w:ilvl w:val="0"/>
          <w:numId w:val="12"/>
        </w:numPr>
        <w:jc w:val="both"/>
        <w:rPr>
          <w:iCs/>
          <w:lang w:val="sr-Cyrl-CS"/>
        </w:rPr>
      </w:pPr>
      <w:r w:rsidRPr="00FC488B">
        <w:rPr>
          <w:iCs/>
          <w:lang w:val="sr-Cyrl-CS"/>
        </w:rPr>
        <w:t>Подизвођач је р</w:t>
      </w:r>
      <w:r w:rsidRPr="00FC488B">
        <w:rPr>
          <w:iCs/>
        </w:rPr>
        <w:t>егистрован код надлежног органа, односно уписан у одговарајући регистар;</w:t>
      </w:r>
    </w:p>
    <w:p w:rsidR="009F2562" w:rsidRPr="00FC488B" w:rsidRDefault="009F2562" w:rsidP="009F2562">
      <w:pPr>
        <w:pStyle w:val="ListParagraph"/>
        <w:numPr>
          <w:ilvl w:val="0"/>
          <w:numId w:val="12"/>
        </w:numPr>
        <w:jc w:val="both"/>
        <w:rPr>
          <w:bCs/>
          <w:iCs/>
          <w:lang w:val="sr-Cyrl-CS"/>
        </w:rPr>
      </w:pPr>
      <w:r w:rsidRPr="00FC488B">
        <w:rPr>
          <w:iCs/>
          <w:lang w:val="sr-Cyrl-CS"/>
        </w:rPr>
        <w:t>П</w:t>
      </w:r>
      <w:r w:rsidRPr="00FC488B">
        <w:rPr>
          <w:lang w:val="sr-Cyrl-CS"/>
        </w:rPr>
        <w:t>одизвођач</w:t>
      </w:r>
      <w:r w:rsidRPr="00FC488B">
        <w:rPr>
          <w:iCs/>
          <w:lang w:val="sr-Cyrl-CS"/>
        </w:rPr>
        <w:t xml:space="preserve"> и његов </w:t>
      </w:r>
      <w:r w:rsidRPr="00FC488B">
        <w:rPr>
          <w:iCs/>
        </w:rPr>
        <w:t xml:space="preserve">законски </w:t>
      </w:r>
      <w:r w:rsidRPr="00FC488B">
        <w:t>заступник нис</w:t>
      </w:r>
      <w:r w:rsidRPr="00FC488B">
        <w:rPr>
          <w:lang w:val="sr-Cyrl-CS"/>
        </w:rPr>
        <w:t>у</w:t>
      </w:r>
      <w:r w:rsidRPr="00FC488B">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488B">
        <w:rPr>
          <w:lang w:val="sr-Cyrl-CS"/>
        </w:rPr>
        <w:t>к</w:t>
      </w:r>
      <w:r w:rsidRPr="00FC488B">
        <w:t>ривично дело преваре;</w:t>
      </w:r>
    </w:p>
    <w:p w:rsidR="009F2562" w:rsidRPr="00FC488B" w:rsidRDefault="009F2562" w:rsidP="009F2562">
      <w:pPr>
        <w:pStyle w:val="ListParagraph"/>
        <w:numPr>
          <w:ilvl w:val="0"/>
          <w:numId w:val="12"/>
        </w:numPr>
        <w:jc w:val="both"/>
        <w:rPr>
          <w:color w:val="auto"/>
          <w:lang w:val="sr-Cyrl-CS"/>
        </w:rPr>
      </w:pPr>
      <w:r w:rsidRPr="00FC488B">
        <w:rPr>
          <w:bCs/>
          <w:iCs/>
          <w:lang w:val="sr-Cyrl-CS"/>
        </w:rPr>
        <w:t>Подизвођач је и</w:t>
      </w:r>
      <w:r w:rsidRPr="00FC488B">
        <w:rPr>
          <w:bCs/>
          <w:iCs/>
        </w:rPr>
        <w:t xml:space="preserve">змирио </w:t>
      </w:r>
      <w:r w:rsidRPr="00FC488B">
        <w:t>доспеле порезе, доприносе и друге јавне дажбине у складу са прописима Републике Србије (</w:t>
      </w:r>
      <w:r w:rsidRPr="00FC488B">
        <w:rPr>
          <w:i/>
        </w:rPr>
        <w:t>или стране државе када има седиште на њеној територији)</w:t>
      </w:r>
      <w:r w:rsidRPr="00FC488B">
        <w:rPr>
          <w:i/>
          <w:lang w:val="sr-Cyrl-CS"/>
        </w:rPr>
        <w:t>.</w:t>
      </w:r>
    </w:p>
    <w:p w:rsidR="009F2562" w:rsidRPr="00FC488B" w:rsidRDefault="009F2562" w:rsidP="009F2562">
      <w:pPr>
        <w:jc w:val="both"/>
        <w:rPr>
          <w:i/>
          <w:lang w:val="sr-Cyrl-CS"/>
        </w:rPr>
      </w:pPr>
    </w:p>
    <w:p w:rsidR="009F2562" w:rsidRPr="00FC488B" w:rsidRDefault="009F2562" w:rsidP="009F2562">
      <w:pPr>
        <w:jc w:val="both"/>
        <w:rPr>
          <w:i/>
          <w:lang w:val="sr-Cyrl-CS"/>
        </w:rPr>
      </w:pPr>
    </w:p>
    <w:p w:rsidR="009F2562" w:rsidRPr="00FC488B" w:rsidRDefault="009F2562" w:rsidP="009F2562">
      <w:r w:rsidRPr="00FC488B">
        <w:t>Место:_____________                                                            П</w:t>
      </w:r>
      <w:r w:rsidRPr="00FC488B">
        <w:rPr>
          <w:i/>
        </w:rPr>
        <w:t>одизвођач</w:t>
      </w:r>
      <w:r w:rsidRPr="00FC488B">
        <w:t>:</w:t>
      </w:r>
    </w:p>
    <w:p w:rsidR="009F2562" w:rsidRPr="00FC488B" w:rsidRDefault="009F2562" w:rsidP="009F2562">
      <w:pPr>
        <w:rPr>
          <w:b/>
          <w:bCs/>
          <w:i/>
          <w:color w:val="auto"/>
        </w:rPr>
      </w:pPr>
      <w:r w:rsidRPr="00FC488B">
        <w:t xml:space="preserve">Датум:_____________                         М.П.                     _____________________                                                        </w:t>
      </w:r>
    </w:p>
    <w:p w:rsidR="009F2562" w:rsidRPr="00FC488B" w:rsidRDefault="009F2562" w:rsidP="009F2562">
      <w:pPr>
        <w:pStyle w:val="BodyText2"/>
        <w:spacing w:line="100" w:lineRule="atLeast"/>
        <w:jc w:val="both"/>
        <w:rPr>
          <w:b/>
          <w:bCs/>
          <w:i/>
          <w:color w:val="auto"/>
        </w:rPr>
      </w:pPr>
    </w:p>
    <w:p w:rsidR="009F2562" w:rsidRPr="00FC488B" w:rsidRDefault="009F2562" w:rsidP="009F2562">
      <w:pPr>
        <w:pStyle w:val="ListParagraph"/>
        <w:ind w:left="0"/>
        <w:jc w:val="both"/>
        <w:rPr>
          <w:bCs/>
          <w:i/>
          <w:iCs/>
          <w:color w:val="auto"/>
          <w:lang w:val="sr-Cyrl-CS"/>
        </w:rPr>
      </w:pPr>
      <w:r w:rsidRPr="00FC488B">
        <w:rPr>
          <w:b/>
          <w:bCs/>
          <w:i/>
          <w:iCs/>
          <w:color w:val="auto"/>
          <w:u w:val="single"/>
        </w:rPr>
        <w:t>Уколико понуђач подноси понуду са подизвођачем</w:t>
      </w:r>
      <w:r w:rsidRPr="00FC488B">
        <w:rPr>
          <w:bCs/>
          <w:i/>
          <w:iCs/>
          <w:color w:val="auto"/>
        </w:rPr>
        <w:t>, Изјава мора бити потписана од стране овлашћеног лица подизвођача и оверена печатом.</w:t>
      </w:r>
    </w:p>
    <w:p w:rsidR="009F2562" w:rsidRPr="00FC488B" w:rsidRDefault="009F2562" w:rsidP="009F2562">
      <w:pPr>
        <w:pStyle w:val="BodyText2"/>
        <w:spacing w:line="100" w:lineRule="atLeast"/>
        <w:jc w:val="both"/>
        <w:rPr>
          <w:b/>
          <w:bCs/>
          <w:i/>
          <w:color w:val="auto"/>
        </w:rPr>
      </w:pPr>
    </w:p>
    <w:p w:rsidR="009F2562" w:rsidRDefault="009F2562" w:rsidP="009F2562">
      <w:pPr>
        <w:jc w:val="both"/>
        <w:rPr>
          <w:lang w:val="sr-Cyrl-CS"/>
        </w:rPr>
      </w:pPr>
    </w:p>
    <w:p w:rsidR="009F2562" w:rsidRDefault="009F2562" w:rsidP="009F2562">
      <w:pPr>
        <w:jc w:val="both"/>
      </w:pPr>
    </w:p>
    <w:p w:rsidR="009F2562" w:rsidRDefault="009F2562" w:rsidP="009F2562">
      <w:pPr>
        <w:jc w:val="both"/>
      </w:pPr>
    </w:p>
    <w:p w:rsidR="009F2562" w:rsidRDefault="009F2562" w:rsidP="009F2562">
      <w:pPr>
        <w:jc w:val="both"/>
      </w:pPr>
    </w:p>
    <w:p w:rsidR="009F2562" w:rsidRDefault="009F2562" w:rsidP="009F2562">
      <w:pPr>
        <w:jc w:val="both"/>
      </w:pPr>
    </w:p>
    <w:p w:rsidR="009F2562" w:rsidRDefault="009F2562" w:rsidP="009F2562">
      <w:pPr>
        <w:jc w:val="both"/>
      </w:pPr>
    </w:p>
    <w:p w:rsidR="002D41C2" w:rsidRPr="00407A4F" w:rsidRDefault="002D41C2" w:rsidP="009F2562">
      <w:pPr>
        <w:jc w:val="both"/>
      </w:pPr>
    </w:p>
    <w:p w:rsidR="002D41C2" w:rsidRDefault="002D41C2" w:rsidP="009F2562">
      <w:pPr>
        <w:jc w:val="both"/>
      </w:pPr>
    </w:p>
    <w:p w:rsidR="00690FE3" w:rsidRDefault="00690FE3" w:rsidP="009F2562">
      <w:pPr>
        <w:jc w:val="both"/>
      </w:pPr>
    </w:p>
    <w:p w:rsidR="00690FE3" w:rsidRDefault="00690FE3" w:rsidP="009F2562">
      <w:pPr>
        <w:jc w:val="both"/>
      </w:pPr>
    </w:p>
    <w:p w:rsidR="00690FE3" w:rsidRDefault="00690FE3" w:rsidP="009F2562">
      <w:pPr>
        <w:jc w:val="both"/>
      </w:pPr>
    </w:p>
    <w:p w:rsidR="00690FE3" w:rsidRDefault="00690FE3" w:rsidP="009F2562">
      <w:pPr>
        <w:jc w:val="both"/>
      </w:pPr>
    </w:p>
    <w:p w:rsidR="00690FE3" w:rsidRDefault="00690FE3" w:rsidP="009F2562">
      <w:pPr>
        <w:jc w:val="both"/>
      </w:pPr>
    </w:p>
    <w:p w:rsidR="00690FE3" w:rsidRDefault="00690FE3" w:rsidP="009F2562">
      <w:pPr>
        <w:jc w:val="both"/>
      </w:pPr>
    </w:p>
    <w:p w:rsidR="00690FE3" w:rsidRDefault="00690FE3" w:rsidP="009F2562">
      <w:pPr>
        <w:jc w:val="both"/>
      </w:pPr>
    </w:p>
    <w:p w:rsidR="00690FE3" w:rsidRDefault="00690FE3" w:rsidP="009F2562">
      <w:pPr>
        <w:jc w:val="both"/>
      </w:pPr>
    </w:p>
    <w:p w:rsidR="00690FE3" w:rsidRPr="00690FE3" w:rsidRDefault="00690FE3" w:rsidP="009F2562">
      <w:pPr>
        <w:jc w:val="both"/>
      </w:pPr>
    </w:p>
    <w:p w:rsidR="009F2562" w:rsidRPr="00261464" w:rsidRDefault="009F2562" w:rsidP="009F2562">
      <w:pPr>
        <w:jc w:val="both"/>
        <w:rPr>
          <w:lang w:val="sr-Cyrl-CS"/>
        </w:rPr>
      </w:pPr>
    </w:p>
    <w:p w:rsidR="009F2562" w:rsidRPr="003F3A03" w:rsidRDefault="009F2562" w:rsidP="009F2562">
      <w:pPr>
        <w:shd w:val="clear" w:color="auto" w:fill="C6D9F1"/>
        <w:jc w:val="center"/>
        <w:rPr>
          <w:b/>
          <w:bCs/>
          <w:i/>
        </w:rPr>
      </w:pPr>
      <w:r>
        <w:rPr>
          <w:b/>
          <w:bCs/>
          <w:i/>
        </w:rPr>
        <w:t>VII</w:t>
      </w:r>
      <w:r w:rsidRPr="003F3A03">
        <w:rPr>
          <w:b/>
          <w:bCs/>
          <w:i/>
          <w:lang w:val="sr-Cyrl-CS"/>
        </w:rPr>
        <w:t xml:space="preserve"> ОБРАЗАЦ ИЗЈАВЕ О </w:t>
      </w:r>
      <w:r w:rsidRPr="003F3A03">
        <w:rPr>
          <w:b/>
          <w:bCs/>
          <w:i/>
        </w:rPr>
        <w:t>ИСПУЊАВАЊУ УСЛОВА ИЗ ЧЛ. 75. СТ.2  ЗАКОНА</w:t>
      </w:r>
    </w:p>
    <w:p w:rsidR="009F2562" w:rsidRPr="003F3A03" w:rsidRDefault="009F2562" w:rsidP="009F2562">
      <w:pPr>
        <w:jc w:val="center"/>
        <w:rPr>
          <w:b/>
          <w:bCs/>
          <w:lang w:val="sr-Cyrl-CS"/>
        </w:rPr>
      </w:pPr>
    </w:p>
    <w:p w:rsidR="009F2562" w:rsidRDefault="009F2562" w:rsidP="009F2562">
      <w:pPr>
        <w:jc w:val="center"/>
        <w:rPr>
          <w:b/>
          <w:bCs/>
          <w:lang w:val="ru-RU"/>
        </w:rPr>
      </w:pPr>
    </w:p>
    <w:p w:rsidR="009F2562" w:rsidRDefault="009F2562" w:rsidP="009F2562">
      <w:pPr>
        <w:jc w:val="center"/>
        <w:rPr>
          <w:b/>
          <w:bCs/>
          <w:lang w:val="ru-RU"/>
        </w:rPr>
      </w:pPr>
    </w:p>
    <w:p w:rsidR="009F2562" w:rsidRPr="003F3A03" w:rsidRDefault="009F2562" w:rsidP="009F2562">
      <w:pPr>
        <w:jc w:val="center"/>
        <w:rPr>
          <w:b/>
          <w:bCs/>
        </w:rPr>
      </w:pPr>
      <w:r w:rsidRPr="003F3A03">
        <w:rPr>
          <w:b/>
          <w:bCs/>
          <w:lang w:val="ru-RU"/>
        </w:rPr>
        <w:t>ИЗЈАВА ПОНУЂАЧА</w:t>
      </w:r>
    </w:p>
    <w:p w:rsidR="009F2562" w:rsidRPr="003F3A03" w:rsidRDefault="009F2562" w:rsidP="009F2562">
      <w:pPr>
        <w:jc w:val="center"/>
        <w:rPr>
          <w:b/>
          <w:bCs/>
        </w:rPr>
      </w:pPr>
    </w:p>
    <w:p w:rsidR="009F2562" w:rsidRPr="003F3A03" w:rsidRDefault="009F2562" w:rsidP="009F2562">
      <w:pPr>
        <w:jc w:val="center"/>
        <w:rPr>
          <w:b/>
          <w:bCs/>
          <w:lang w:val="ru-RU"/>
        </w:rPr>
      </w:pPr>
      <w:r w:rsidRPr="003F3A03">
        <w:rPr>
          <w:b/>
          <w:bCs/>
          <w:lang w:val="ru-RU"/>
        </w:rPr>
        <w:t xml:space="preserve">О ИСПУЊАВАЊУ УСЛОВА ИЗ ЧЛ. 75. </w:t>
      </w:r>
      <w:r w:rsidRPr="003F3A03">
        <w:rPr>
          <w:b/>
          <w:bCs/>
        </w:rPr>
        <w:t xml:space="preserve">СТ. 2. </w:t>
      </w:r>
      <w:r w:rsidRPr="003F3A03">
        <w:rPr>
          <w:b/>
          <w:bCs/>
          <w:lang w:val="ru-RU"/>
        </w:rPr>
        <w:t>ЗАКОНА У ПОСТУПКУ ЈАВНЕ</w:t>
      </w:r>
    </w:p>
    <w:p w:rsidR="009F2562" w:rsidRPr="003F3A03" w:rsidRDefault="009F2562" w:rsidP="009F2562">
      <w:pPr>
        <w:jc w:val="center"/>
        <w:rPr>
          <w:b/>
          <w:bCs/>
        </w:rPr>
      </w:pPr>
    </w:p>
    <w:p w:rsidR="009F2562" w:rsidRDefault="009F2562" w:rsidP="009F2562">
      <w:pPr>
        <w:jc w:val="center"/>
        <w:rPr>
          <w:b/>
          <w:bCs/>
          <w:lang w:val="sr-Latn-CS"/>
        </w:rPr>
      </w:pPr>
      <w:r w:rsidRPr="003F3A03">
        <w:rPr>
          <w:b/>
          <w:bCs/>
          <w:lang w:val="ru-RU"/>
        </w:rPr>
        <w:t xml:space="preserve">НАБАВКЕ </w:t>
      </w:r>
    </w:p>
    <w:p w:rsidR="009F2562" w:rsidRPr="003F3A03" w:rsidRDefault="009F2562" w:rsidP="009F2562">
      <w:pPr>
        <w:jc w:val="center"/>
        <w:rPr>
          <w:bCs/>
          <w:lang w:val="sr-Latn-CS"/>
        </w:rPr>
      </w:pPr>
    </w:p>
    <w:p w:rsidR="009F2562" w:rsidRPr="003F3A03" w:rsidRDefault="009F2562" w:rsidP="009F2562">
      <w:pPr>
        <w:jc w:val="center"/>
        <w:rPr>
          <w:b/>
          <w:bCs/>
        </w:rPr>
      </w:pPr>
    </w:p>
    <w:p w:rsidR="009F2562" w:rsidRPr="003F3A03" w:rsidRDefault="009F2562" w:rsidP="009F2562">
      <w:pPr>
        <w:jc w:val="both"/>
        <w:rPr>
          <w:lang w:val="ru-RU"/>
        </w:rPr>
      </w:pPr>
      <w:r w:rsidRPr="003F3A03">
        <w:rPr>
          <w:lang w:val="ru-RU"/>
        </w:rPr>
        <w:t>У складу са чланом 75.став 2. Закона, под пуном материјалном и кривичном одговорношћу, као заступник понуђача, дајем следећу</w:t>
      </w:r>
    </w:p>
    <w:p w:rsidR="009F2562" w:rsidRPr="003F3A03" w:rsidRDefault="009F2562" w:rsidP="009F2562">
      <w:pPr>
        <w:jc w:val="both"/>
        <w:rPr>
          <w:lang w:val="ru-RU"/>
        </w:rPr>
      </w:pPr>
      <w:r w:rsidRPr="003F3A03">
        <w:rPr>
          <w:lang w:val="ru-RU"/>
        </w:rPr>
        <w:tab/>
      </w:r>
      <w:r w:rsidRPr="003F3A03">
        <w:rPr>
          <w:lang w:val="ru-RU"/>
        </w:rPr>
        <w:tab/>
      </w:r>
      <w:r w:rsidRPr="003F3A03">
        <w:rPr>
          <w:lang w:val="ru-RU"/>
        </w:rPr>
        <w:tab/>
      </w:r>
      <w:r w:rsidRPr="003F3A03">
        <w:rPr>
          <w:lang w:val="ru-RU"/>
        </w:rPr>
        <w:tab/>
      </w:r>
    </w:p>
    <w:p w:rsidR="009F2562" w:rsidRDefault="009F2562" w:rsidP="009F2562">
      <w:pPr>
        <w:jc w:val="center"/>
        <w:rPr>
          <w:lang w:val="sr-Latn-CS"/>
        </w:rPr>
      </w:pPr>
      <w:r w:rsidRPr="003F3A03">
        <w:rPr>
          <w:lang w:val="ru-RU"/>
        </w:rPr>
        <w:t>И З Ј А В У</w:t>
      </w:r>
    </w:p>
    <w:p w:rsidR="009F2562" w:rsidRPr="003F3A03" w:rsidRDefault="009F2562" w:rsidP="009F2562">
      <w:pPr>
        <w:jc w:val="center"/>
        <w:rPr>
          <w:lang w:val="sr-Latn-CS"/>
        </w:rPr>
      </w:pPr>
    </w:p>
    <w:p w:rsidR="009F2562" w:rsidRPr="003F3A03" w:rsidRDefault="009F2562" w:rsidP="009F2562">
      <w:pPr>
        <w:jc w:val="both"/>
        <w:rPr>
          <w:lang w:val="ru-RU"/>
        </w:rPr>
      </w:pPr>
    </w:p>
    <w:p w:rsidR="009F2562" w:rsidRPr="003F3A03" w:rsidRDefault="009F2562" w:rsidP="009F2562">
      <w:pPr>
        <w:jc w:val="both"/>
        <w:rPr>
          <w:lang w:val="ru-RU"/>
        </w:rPr>
      </w:pPr>
      <w:r w:rsidRPr="003F3A03">
        <w:rPr>
          <w:lang w:val="ru-RU"/>
        </w:rPr>
        <w:t>Понуђач  _____________________________________________[навести назив пон</w:t>
      </w:r>
      <w:r>
        <w:rPr>
          <w:lang w:val="ru-RU"/>
        </w:rPr>
        <w:t>уђача] у поступку јавне набавке</w:t>
      </w:r>
      <w:r>
        <w:rPr>
          <w:lang w:val="sr-Cyrl-CS"/>
        </w:rPr>
        <w:t>добара,</w:t>
      </w:r>
      <w:r w:rsidR="00C011B7">
        <w:t xml:space="preserve">испорука и постављање опреме за дојаву пожара </w:t>
      </w:r>
      <w:r w:rsidRPr="00FC488B">
        <w:rPr>
          <w:lang w:val="sr-Cyrl-CS"/>
        </w:rPr>
        <w:t>б</w:t>
      </w:r>
      <w:r w:rsidRPr="00FC488B">
        <w:t xml:space="preserve">рој </w:t>
      </w:r>
      <w:r>
        <w:t xml:space="preserve">ЈН </w:t>
      </w:r>
      <w:r w:rsidR="00B42C0C">
        <w:t>01/2020</w:t>
      </w:r>
      <w:r w:rsidRPr="003F3A03">
        <w:t xml:space="preserve">, </w:t>
      </w:r>
      <w:r w:rsidRPr="003F3A03">
        <w:rPr>
          <w:lang w:val="ru-RU"/>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w:t>
      </w:r>
      <w:r>
        <w:rPr>
          <w:lang w:val="ru-RU"/>
        </w:rPr>
        <w:t>нема изречену меру забране делатности која је на снази у моменту подношења понуде</w:t>
      </w:r>
      <w:r w:rsidRPr="003F3A03">
        <w:rPr>
          <w:lang w:val="ru-RU"/>
        </w:rPr>
        <w:t xml:space="preserve">. </w:t>
      </w:r>
    </w:p>
    <w:p w:rsidR="009F2562" w:rsidRPr="003F3A03" w:rsidRDefault="009F2562" w:rsidP="009F2562">
      <w:pPr>
        <w:jc w:val="both"/>
      </w:pPr>
    </w:p>
    <w:p w:rsidR="009F2562" w:rsidRDefault="009F2562" w:rsidP="009F2562">
      <w:pPr>
        <w:jc w:val="both"/>
      </w:pPr>
    </w:p>
    <w:p w:rsidR="009F2562" w:rsidRPr="003F3A03" w:rsidRDefault="009F2562" w:rsidP="009F2562">
      <w:pPr>
        <w:jc w:val="both"/>
      </w:pPr>
    </w:p>
    <w:p w:rsidR="009F2562" w:rsidRPr="003F3A03" w:rsidRDefault="009F2562" w:rsidP="009F2562">
      <w:pPr>
        <w:jc w:val="both"/>
      </w:pPr>
    </w:p>
    <w:p w:rsidR="009F2562" w:rsidRPr="003F3A03" w:rsidRDefault="009F2562" w:rsidP="00C011B7">
      <w:pPr>
        <w:jc w:val="center"/>
        <w:rPr>
          <w:lang w:val="ru-RU"/>
        </w:rPr>
      </w:pPr>
      <w:r>
        <w:rPr>
          <w:lang w:val="sr-Cyrl-CS"/>
        </w:rPr>
        <w:t>Одговорно лице</w:t>
      </w:r>
      <w:r w:rsidRPr="003F3A03">
        <w:rPr>
          <w:lang w:val="ru-RU"/>
        </w:rPr>
        <w:t>:</w:t>
      </w:r>
    </w:p>
    <w:p w:rsidR="009F2562" w:rsidRPr="003F3A03" w:rsidRDefault="009F2562" w:rsidP="009F2562">
      <w:pPr>
        <w:jc w:val="both"/>
        <w:rPr>
          <w:lang w:val="ru-RU"/>
        </w:rPr>
      </w:pPr>
    </w:p>
    <w:p w:rsidR="009F2562" w:rsidRPr="003F3A03" w:rsidRDefault="009F2562" w:rsidP="009F2562">
      <w:pPr>
        <w:jc w:val="both"/>
        <w:rPr>
          <w:lang w:val="ru-RU"/>
        </w:rPr>
      </w:pPr>
      <w:r>
        <w:rPr>
          <w:lang w:val="ru-RU"/>
        </w:rPr>
        <w:tab/>
      </w:r>
      <w:r>
        <w:rPr>
          <w:lang w:val="ru-RU"/>
        </w:rPr>
        <w:tab/>
      </w:r>
      <w:r>
        <w:rPr>
          <w:lang w:val="ru-RU"/>
        </w:rPr>
        <w:tab/>
      </w:r>
      <w:r>
        <w:rPr>
          <w:lang w:val="ru-RU"/>
        </w:rPr>
        <w:tab/>
      </w:r>
      <w:r>
        <w:rPr>
          <w:lang w:val="ru-RU"/>
        </w:rPr>
        <w:tab/>
      </w:r>
      <w:r>
        <w:rPr>
          <w:lang w:val="ru-RU"/>
        </w:rPr>
        <w:tab/>
      </w:r>
      <w:r w:rsidRPr="003F3A03">
        <w:rPr>
          <w:lang w:val="ru-RU"/>
        </w:rPr>
        <w:t xml:space="preserve">М.П.                     _____________________                                                        </w:t>
      </w:r>
    </w:p>
    <w:p w:rsidR="009F2562" w:rsidRPr="003F3A03" w:rsidRDefault="009F2562" w:rsidP="009F2562">
      <w:pPr>
        <w:jc w:val="both"/>
        <w:rPr>
          <w:lang w:val="ru-RU"/>
        </w:rPr>
      </w:pPr>
    </w:p>
    <w:p w:rsidR="009F2562" w:rsidRPr="003F3A03" w:rsidRDefault="009F2562" w:rsidP="009F2562">
      <w:pPr>
        <w:jc w:val="both"/>
      </w:pPr>
    </w:p>
    <w:p w:rsidR="009F2562" w:rsidRPr="00011FD6" w:rsidRDefault="009F2562" w:rsidP="009F2562">
      <w:pPr>
        <w:jc w:val="both"/>
        <w:rPr>
          <w:b/>
          <w:bCs/>
          <w:i/>
          <w:lang w:val="sr-Cyrl-CS"/>
        </w:rPr>
      </w:pPr>
      <w:r w:rsidRPr="00011FD6">
        <w:rPr>
          <w:i/>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F2562" w:rsidRPr="00011FD6" w:rsidRDefault="009F2562" w:rsidP="009F2562">
      <w:pPr>
        <w:jc w:val="both"/>
        <w:rPr>
          <w:i/>
          <w:lang w:val="sr-Cyrl-CS"/>
        </w:rPr>
      </w:pPr>
    </w:p>
    <w:p w:rsidR="009F2562" w:rsidRPr="003F3A03" w:rsidRDefault="009F2562" w:rsidP="009F2562">
      <w:pPr>
        <w:jc w:val="both"/>
        <w:rPr>
          <w:lang w:val="sr-Cyrl-CS"/>
        </w:rPr>
      </w:pPr>
    </w:p>
    <w:p w:rsidR="009F2562" w:rsidRDefault="009F2562" w:rsidP="009F2562">
      <w:pPr>
        <w:jc w:val="both"/>
        <w:rPr>
          <w:lang w:val="sr-Cyrl-CS"/>
        </w:rPr>
      </w:pPr>
    </w:p>
    <w:p w:rsidR="009F2562" w:rsidRDefault="009F2562" w:rsidP="009F2562">
      <w:pPr>
        <w:rPr>
          <w:lang w:val="sr-Cyrl-CS"/>
        </w:rPr>
      </w:pPr>
    </w:p>
    <w:p w:rsidR="009F2562" w:rsidRDefault="009F2562" w:rsidP="009F2562">
      <w:pPr>
        <w:rPr>
          <w:lang w:val="sr-Cyrl-CS"/>
        </w:rPr>
      </w:pPr>
    </w:p>
    <w:p w:rsidR="009F2562" w:rsidRDefault="009F2562" w:rsidP="009F2562">
      <w:pPr>
        <w:rPr>
          <w:lang w:val="sr-Cyrl-CS"/>
        </w:rPr>
      </w:pPr>
    </w:p>
    <w:p w:rsidR="009F2562" w:rsidRDefault="009F2562" w:rsidP="009F2562"/>
    <w:p w:rsidR="00690FE3" w:rsidRDefault="00690FE3" w:rsidP="009F2562"/>
    <w:p w:rsidR="00690FE3" w:rsidRDefault="00690FE3" w:rsidP="009F2562"/>
    <w:p w:rsidR="00690FE3" w:rsidRDefault="00690FE3" w:rsidP="009F2562"/>
    <w:p w:rsidR="00690FE3" w:rsidRDefault="00690FE3" w:rsidP="009F2562"/>
    <w:p w:rsidR="00690FE3" w:rsidRDefault="00690FE3" w:rsidP="009F2562"/>
    <w:p w:rsidR="00690FE3" w:rsidRDefault="00690FE3" w:rsidP="009F2562"/>
    <w:p w:rsidR="00690FE3" w:rsidRDefault="00690FE3" w:rsidP="009F2562"/>
    <w:p w:rsidR="00690FE3" w:rsidRDefault="00690FE3" w:rsidP="009F2562"/>
    <w:p w:rsidR="00690FE3" w:rsidRPr="00407A4F" w:rsidRDefault="00690FE3" w:rsidP="009F2562"/>
    <w:p w:rsidR="002D41C2" w:rsidRDefault="002D41C2" w:rsidP="009F2562"/>
    <w:p w:rsidR="00224E57" w:rsidRDefault="00224E57" w:rsidP="009F2562"/>
    <w:p w:rsidR="00224E57" w:rsidRDefault="00224E57" w:rsidP="009F2562"/>
    <w:p w:rsidR="00224E57" w:rsidRDefault="00224E57" w:rsidP="009F2562"/>
    <w:p w:rsidR="00224E57" w:rsidRDefault="00224E57" w:rsidP="009F2562"/>
    <w:p w:rsidR="002D41C2" w:rsidRPr="002D41C2" w:rsidRDefault="002D41C2" w:rsidP="009F2562"/>
    <w:p w:rsidR="009F2562" w:rsidRPr="00F55C16" w:rsidRDefault="009F2562" w:rsidP="009F2562">
      <w:pPr>
        <w:shd w:val="clear" w:color="auto" w:fill="C6D9F1"/>
        <w:jc w:val="center"/>
        <w:rPr>
          <w:b/>
          <w:bCs/>
          <w:i/>
          <w:iCs/>
        </w:rPr>
      </w:pPr>
      <w:r>
        <w:rPr>
          <w:b/>
          <w:bCs/>
          <w:i/>
          <w:iCs/>
          <w:lang w:val="sr-Latn-CS"/>
        </w:rPr>
        <w:t>VIII</w:t>
      </w:r>
      <w:r w:rsidRPr="00390D08">
        <w:rPr>
          <w:b/>
          <w:bCs/>
          <w:i/>
          <w:iCs/>
        </w:rPr>
        <w:t xml:space="preserve"> ОБРАЗАЦ ПОНУДЕ</w:t>
      </w:r>
    </w:p>
    <w:p w:rsidR="009F2562" w:rsidRPr="00390D08" w:rsidRDefault="009F2562" w:rsidP="009F2562">
      <w:pPr>
        <w:rPr>
          <w:b/>
          <w:bCs/>
          <w:i/>
          <w:iCs/>
        </w:rPr>
      </w:pPr>
    </w:p>
    <w:p w:rsidR="009F2562" w:rsidRDefault="009F2562" w:rsidP="009F2562">
      <w:pPr>
        <w:jc w:val="both"/>
        <w:rPr>
          <w:iCs/>
          <w:lang w:val="sr-Cyrl-CS"/>
        </w:rPr>
      </w:pPr>
      <w:r w:rsidRPr="00390D08">
        <w:rPr>
          <w:iCs/>
        </w:rPr>
        <w:t xml:space="preserve">Понуда бр ________________ од </w:t>
      </w:r>
      <w:r>
        <w:rPr>
          <w:iCs/>
        </w:rPr>
        <w:t xml:space="preserve">дана </w:t>
      </w:r>
      <w:r w:rsidRPr="00390D08">
        <w:rPr>
          <w:iCs/>
        </w:rPr>
        <w:t xml:space="preserve">__________________ за јавну </w:t>
      </w:r>
      <w:r>
        <w:rPr>
          <w:iCs/>
        </w:rPr>
        <w:t xml:space="preserve">набавку </w:t>
      </w:r>
      <w:r>
        <w:rPr>
          <w:lang w:val="sr-Cyrl-CS"/>
        </w:rPr>
        <w:t xml:space="preserve">добара – </w:t>
      </w:r>
      <w:r w:rsidR="00C011B7">
        <w:t>испорука и постављање опреме за дојаву пожара</w:t>
      </w:r>
      <w:r w:rsidRPr="00FC488B">
        <w:rPr>
          <w:lang w:val="sr-Cyrl-CS"/>
        </w:rPr>
        <w:t>б</w:t>
      </w:r>
      <w:r w:rsidRPr="00FC488B">
        <w:t xml:space="preserve">рој </w:t>
      </w:r>
      <w:r>
        <w:t xml:space="preserve">ЈН </w:t>
      </w:r>
      <w:r w:rsidR="00B42C0C">
        <w:t>01/2020</w:t>
      </w:r>
      <w:r>
        <w:rPr>
          <w:iCs/>
          <w:lang w:val="sr-Cyrl-CS"/>
        </w:rPr>
        <w:t>.</w:t>
      </w:r>
    </w:p>
    <w:p w:rsidR="009F2562" w:rsidRPr="00390D08" w:rsidRDefault="009F2562" w:rsidP="009F2562">
      <w:pPr>
        <w:jc w:val="both"/>
        <w:rPr>
          <w:i/>
          <w:iCs/>
        </w:rPr>
      </w:pPr>
    </w:p>
    <w:p w:rsidR="009F2562" w:rsidRPr="00390D08" w:rsidRDefault="009F2562" w:rsidP="009F2562">
      <w:pPr>
        <w:rPr>
          <w:i/>
          <w:iCs/>
        </w:rPr>
      </w:pPr>
      <w:r w:rsidRPr="00390D08">
        <w:rPr>
          <w:b/>
          <w:bCs/>
          <w:i/>
          <w:iCs/>
        </w:rPr>
        <w:t>1)ОПШТИ ПОДАЦИ О ПОНУЂАЧУ</w:t>
      </w:r>
    </w:p>
    <w:tbl>
      <w:tblPr>
        <w:tblW w:w="0" w:type="auto"/>
        <w:tblInd w:w="-15" w:type="dxa"/>
        <w:tblLayout w:type="fixed"/>
        <w:tblLook w:val="0000"/>
      </w:tblPr>
      <w:tblGrid>
        <w:gridCol w:w="4621"/>
        <w:gridCol w:w="4650"/>
      </w:tblGrid>
      <w:tr w:rsidR="009F2562" w:rsidRPr="00390D08" w:rsidTr="00AF027D">
        <w:tc>
          <w:tcPr>
            <w:tcW w:w="4621"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jc w:val="both"/>
              <w:rPr>
                <w:b/>
                <w:bCs/>
                <w:i/>
                <w:iCs/>
              </w:rPr>
            </w:pPr>
            <w:r w:rsidRPr="00390D08">
              <w:rPr>
                <w:i/>
                <w:iCs/>
              </w:rPr>
              <w:t>Назив понуђача:</w:t>
            </w:r>
          </w:p>
          <w:p w:rsidR="009F2562" w:rsidRPr="00390D08" w:rsidRDefault="009F2562" w:rsidP="00AF027D">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rPr>
                <w:b/>
                <w:bCs/>
                <w:i/>
                <w:iCs/>
              </w:rPr>
            </w:pPr>
          </w:p>
          <w:p w:rsidR="009F2562" w:rsidRPr="00390D08" w:rsidRDefault="009F2562" w:rsidP="00AF027D">
            <w:pPr>
              <w:rPr>
                <w:b/>
                <w:bCs/>
                <w:i/>
                <w:iCs/>
              </w:rPr>
            </w:pPr>
          </w:p>
          <w:p w:rsidR="009F2562" w:rsidRPr="00390D08" w:rsidRDefault="009F2562" w:rsidP="00AF027D">
            <w:pPr>
              <w:rPr>
                <w:b/>
                <w:bCs/>
                <w:i/>
                <w:iCs/>
              </w:rPr>
            </w:pPr>
          </w:p>
        </w:tc>
      </w:tr>
      <w:tr w:rsidR="009F2562" w:rsidRPr="00390D08" w:rsidTr="00AF027D">
        <w:tc>
          <w:tcPr>
            <w:tcW w:w="4621"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jc w:val="both"/>
              <w:rPr>
                <w:b/>
                <w:bCs/>
                <w:i/>
                <w:iCs/>
              </w:rPr>
            </w:pPr>
            <w:r w:rsidRPr="00390D08">
              <w:rPr>
                <w:i/>
                <w:iCs/>
              </w:rPr>
              <w:t>Адреса понуђача:</w:t>
            </w:r>
          </w:p>
          <w:p w:rsidR="009F2562" w:rsidRPr="00390D08" w:rsidRDefault="009F2562" w:rsidP="00AF027D">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rPr>
                <w:b/>
                <w:bCs/>
                <w:i/>
                <w:iCs/>
              </w:rPr>
            </w:pPr>
          </w:p>
          <w:p w:rsidR="009F2562" w:rsidRPr="00390D08" w:rsidRDefault="009F2562" w:rsidP="00AF027D">
            <w:pPr>
              <w:rPr>
                <w:b/>
                <w:bCs/>
                <w:i/>
                <w:iCs/>
              </w:rPr>
            </w:pPr>
          </w:p>
          <w:p w:rsidR="009F2562" w:rsidRPr="00390D08" w:rsidRDefault="009F2562" w:rsidP="00AF027D">
            <w:pPr>
              <w:rPr>
                <w:b/>
                <w:bCs/>
                <w:i/>
                <w:iCs/>
              </w:rPr>
            </w:pPr>
          </w:p>
        </w:tc>
      </w:tr>
      <w:tr w:rsidR="009F2562" w:rsidRPr="00390D08" w:rsidTr="00AF027D">
        <w:tc>
          <w:tcPr>
            <w:tcW w:w="4621"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jc w:val="both"/>
              <w:rPr>
                <w:b/>
                <w:bCs/>
                <w:i/>
                <w:iCs/>
              </w:rPr>
            </w:pPr>
            <w:r w:rsidRPr="00390D08">
              <w:rPr>
                <w:i/>
                <w:iCs/>
              </w:rPr>
              <w:t>Матични број понуђача:</w:t>
            </w:r>
          </w:p>
          <w:p w:rsidR="009F2562" w:rsidRPr="00390D08" w:rsidRDefault="009F2562" w:rsidP="00AF027D">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rPr>
                <w:b/>
                <w:bCs/>
                <w:i/>
                <w:iCs/>
              </w:rPr>
            </w:pPr>
          </w:p>
          <w:p w:rsidR="009F2562" w:rsidRPr="00390D08" w:rsidRDefault="009F2562" w:rsidP="00AF027D">
            <w:pPr>
              <w:rPr>
                <w:b/>
                <w:bCs/>
                <w:i/>
                <w:iCs/>
              </w:rPr>
            </w:pPr>
          </w:p>
          <w:p w:rsidR="009F2562" w:rsidRPr="00390D08" w:rsidRDefault="009F2562" w:rsidP="00AF027D">
            <w:pPr>
              <w:rPr>
                <w:b/>
                <w:bCs/>
                <w:i/>
                <w:iCs/>
              </w:rPr>
            </w:pPr>
          </w:p>
        </w:tc>
      </w:tr>
      <w:tr w:rsidR="009F2562" w:rsidRPr="00390D08" w:rsidTr="00AF027D">
        <w:tc>
          <w:tcPr>
            <w:tcW w:w="4621"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jc w:val="both"/>
              <w:rPr>
                <w:b/>
                <w:bCs/>
                <w:i/>
                <w:iCs/>
                <w:lang w:val="ru-RU"/>
              </w:rPr>
            </w:pPr>
            <w:r w:rsidRPr="00390D08">
              <w:rPr>
                <w:i/>
                <w:iCs/>
                <w:lang w:val="ru-RU"/>
              </w:rPr>
              <w:t>Порески идентификациони број понуђача (ПИБ):</w:t>
            </w:r>
          </w:p>
          <w:p w:rsidR="009F2562" w:rsidRPr="00390D08" w:rsidRDefault="009F2562" w:rsidP="00AF027D">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rPr>
                <w:b/>
                <w:bCs/>
                <w:i/>
                <w:iCs/>
                <w:lang w:val="ru-RU"/>
              </w:rPr>
            </w:pPr>
          </w:p>
        </w:tc>
      </w:tr>
      <w:tr w:rsidR="009F2562" w:rsidRPr="00390D08" w:rsidTr="00AF027D">
        <w:tc>
          <w:tcPr>
            <w:tcW w:w="4621"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jc w:val="both"/>
              <w:rPr>
                <w:b/>
                <w:bCs/>
                <w:i/>
                <w:iCs/>
              </w:rPr>
            </w:pPr>
            <w:r w:rsidRPr="00390D08">
              <w:rPr>
                <w:i/>
                <w:iCs/>
              </w:rPr>
              <w:t>Име особе за контакт:</w:t>
            </w:r>
          </w:p>
          <w:p w:rsidR="009F2562" w:rsidRPr="00390D08" w:rsidRDefault="009F2562" w:rsidP="00AF027D">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rPr>
                <w:b/>
                <w:bCs/>
                <w:i/>
                <w:iCs/>
              </w:rPr>
            </w:pPr>
          </w:p>
          <w:p w:rsidR="009F2562" w:rsidRPr="00390D08" w:rsidRDefault="009F2562" w:rsidP="00AF027D">
            <w:pPr>
              <w:rPr>
                <w:b/>
                <w:bCs/>
                <w:i/>
                <w:iCs/>
              </w:rPr>
            </w:pPr>
          </w:p>
          <w:p w:rsidR="009F2562" w:rsidRPr="00390D08" w:rsidRDefault="009F2562" w:rsidP="00AF027D">
            <w:pPr>
              <w:rPr>
                <w:b/>
                <w:bCs/>
                <w:i/>
                <w:iCs/>
              </w:rPr>
            </w:pPr>
          </w:p>
        </w:tc>
      </w:tr>
      <w:tr w:rsidR="009F2562" w:rsidRPr="00390D08" w:rsidTr="00AF027D">
        <w:tc>
          <w:tcPr>
            <w:tcW w:w="4621"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jc w:val="both"/>
              <w:rPr>
                <w:b/>
                <w:bCs/>
                <w:i/>
                <w:iCs/>
                <w:lang w:val="ru-RU"/>
              </w:rPr>
            </w:pPr>
            <w:r w:rsidRPr="00390D08">
              <w:rPr>
                <w:i/>
                <w:iCs/>
                <w:lang w:val="ru-RU"/>
              </w:rPr>
              <w:t>Електронска адреса понуђача (</w:t>
            </w:r>
            <w:r w:rsidRPr="00390D08">
              <w:rPr>
                <w:i/>
                <w:iCs/>
              </w:rPr>
              <w:t>e</w:t>
            </w:r>
            <w:r w:rsidRPr="00390D08">
              <w:rPr>
                <w:i/>
                <w:iCs/>
                <w:lang w:val="ru-RU"/>
              </w:rPr>
              <w:t>-</w:t>
            </w:r>
            <w:r w:rsidRPr="00390D08">
              <w:rPr>
                <w:i/>
                <w:iCs/>
              </w:rPr>
              <w:t>mail</w:t>
            </w:r>
            <w:r w:rsidRPr="00390D08">
              <w:rPr>
                <w:i/>
                <w:iCs/>
                <w:lang w:val="ru-RU"/>
              </w:rPr>
              <w:t>):</w:t>
            </w:r>
          </w:p>
          <w:p w:rsidR="009F2562" w:rsidRPr="00390D08" w:rsidRDefault="009F2562" w:rsidP="00AF027D">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rPr>
                <w:b/>
                <w:bCs/>
                <w:i/>
                <w:iCs/>
                <w:lang w:val="ru-RU"/>
              </w:rPr>
            </w:pPr>
          </w:p>
        </w:tc>
      </w:tr>
      <w:tr w:rsidR="009F2562" w:rsidRPr="00390D08" w:rsidTr="00AF027D">
        <w:tc>
          <w:tcPr>
            <w:tcW w:w="4621"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jc w:val="both"/>
              <w:rPr>
                <w:b/>
                <w:bCs/>
                <w:i/>
                <w:iCs/>
              </w:rPr>
            </w:pPr>
            <w:r w:rsidRPr="00390D08">
              <w:rPr>
                <w:i/>
                <w:iCs/>
              </w:rPr>
              <w:t>Телефон:</w:t>
            </w:r>
          </w:p>
          <w:p w:rsidR="009F2562" w:rsidRPr="00390D08" w:rsidRDefault="009F2562" w:rsidP="00AF027D">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rPr>
                <w:b/>
                <w:bCs/>
                <w:i/>
                <w:iCs/>
              </w:rPr>
            </w:pPr>
          </w:p>
          <w:p w:rsidR="009F2562" w:rsidRPr="00390D08" w:rsidRDefault="009F2562" w:rsidP="00AF027D">
            <w:pPr>
              <w:rPr>
                <w:b/>
                <w:bCs/>
                <w:i/>
                <w:iCs/>
              </w:rPr>
            </w:pPr>
          </w:p>
          <w:p w:rsidR="009F2562" w:rsidRPr="00390D08" w:rsidRDefault="009F2562" w:rsidP="00AF027D">
            <w:pPr>
              <w:rPr>
                <w:b/>
                <w:bCs/>
                <w:i/>
                <w:iCs/>
              </w:rPr>
            </w:pPr>
          </w:p>
        </w:tc>
      </w:tr>
      <w:tr w:rsidR="009F2562" w:rsidRPr="00390D08" w:rsidTr="00AF027D">
        <w:tc>
          <w:tcPr>
            <w:tcW w:w="4621"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jc w:val="both"/>
              <w:rPr>
                <w:b/>
                <w:bCs/>
                <w:i/>
                <w:iCs/>
              </w:rPr>
            </w:pPr>
            <w:r w:rsidRPr="00390D08">
              <w:rPr>
                <w:i/>
                <w:iCs/>
              </w:rPr>
              <w:t>Телефакс:</w:t>
            </w:r>
          </w:p>
          <w:p w:rsidR="009F2562" w:rsidRPr="00390D08" w:rsidRDefault="009F2562" w:rsidP="00AF027D">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rPr>
                <w:b/>
                <w:bCs/>
                <w:i/>
                <w:iCs/>
              </w:rPr>
            </w:pPr>
          </w:p>
          <w:p w:rsidR="009F2562" w:rsidRPr="00390D08" w:rsidRDefault="009F2562" w:rsidP="00AF027D">
            <w:pPr>
              <w:rPr>
                <w:b/>
                <w:bCs/>
                <w:i/>
                <w:iCs/>
              </w:rPr>
            </w:pPr>
          </w:p>
          <w:p w:rsidR="009F2562" w:rsidRPr="00390D08" w:rsidRDefault="009F2562" w:rsidP="00AF027D">
            <w:pPr>
              <w:rPr>
                <w:b/>
                <w:bCs/>
                <w:i/>
                <w:iCs/>
              </w:rPr>
            </w:pPr>
          </w:p>
        </w:tc>
      </w:tr>
      <w:tr w:rsidR="009F2562" w:rsidRPr="00390D08" w:rsidTr="00AF027D">
        <w:tc>
          <w:tcPr>
            <w:tcW w:w="4621"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jc w:val="both"/>
              <w:rPr>
                <w:b/>
                <w:bCs/>
                <w:i/>
                <w:iCs/>
                <w:lang w:val="ru-RU"/>
              </w:rPr>
            </w:pPr>
            <w:r w:rsidRPr="00390D08">
              <w:rPr>
                <w:i/>
                <w:iCs/>
                <w:lang w:val="ru-RU"/>
              </w:rPr>
              <w:t>Број рачуна понуђача и назив банке:</w:t>
            </w:r>
          </w:p>
          <w:p w:rsidR="009F2562" w:rsidRPr="00390D08" w:rsidRDefault="009F2562" w:rsidP="00AF027D">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rPr>
                <w:b/>
                <w:bCs/>
                <w:i/>
                <w:iCs/>
                <w:lang w:val="ru-RU"/>
              </w:rPr>
            </w:pPr>
          </w:p>
          <w:p w:rsidR="009F2562" w:rsidRPr="00390D08" w:rsidRDefault="009F2562" w:rsidP="00AF027D">
            <w:pPr>
              <w:rPr>
                <w:b/>
                <w:bCs/>
                <w:i/>
                <w:iCs/>
                <w:lang w:val="ru-RU"/>
              </w:rPr>
            </w:pPr>
          </w:p>
          <w:p w:rsidR="009F2562" w:rsidRPr="00390D08" w:rsidRDefault="009F2562" w:rsidP="00AF027D">
            <w:pPr>
              <w:rPr>
                <w:b/>
                <w:bCs/>
                <w:i/>
                <w:iCs/>
                <w:lang w:val="ru-RU"/>
              </w:rPr>
            </w:pPr>
          </w:p>
        </w:tc>
      </w:tr>
      <w:tr w:rsidR="009F2562" w:rsidRPr="00390D08" w:rsidTr="00AF027D">
        <w:tc>
          <w:tcPr>
            <w:tcW w:w="4621"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jc w:val="both"/>
              <w:rPr>
                <w:b/>
                <w:bCs/>
                <w:i/>
                <w:iCs/>
                <w:lang w:val="ru-RU"/>
              </w:rPr>
            </w:pPr>
            <w:r w:rsidRPr="00390D08">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ind w:firstLine="708"/>
              <w:rPr>
                <w:b/>
                <w:bCs/>
                <w:i/>
                <w:iCs/>
                <w:lang w:val="ru-RU"/>
              </w:rPr>
            </w:pPr>
          </w:p>
          <w:p w:rsidR="009F2562" w:rsidRPr="00390D08" w:rsidRDefault="009F2562" w:rsidP="00AF027D">
            <w:pPr>
              <w:ind w:firstLine="708"/>
              <w:rPr>
                <w:b/>
                <w:bCs/>
                <w:i/>
                <w:iCs/>
                <w:lang w:val="ru-RU"/>
              </w:rPr>
            </w:pPr>
          </w:p>
          <w:p w:rsidR="009F2562" w:rsidRPr="00390D08" w:rsidRDefault="009F2562" w:rsidP="00AF027D">
            <w:pPr>
              <w:ind w:firstLine="708"/>
              <w:rPr>
                <w:b/>
                <w:bCs/>
                <w:i/>
                <w:iCs/>
                <w:lang w:val="ru-RU"/>
              </w:rPr>
            </w:pPr>
          </w:p>
        </w:tc>
      </w:tr>
    </w:tbl>
    <w:p w:rsidR="009F2562" w:rsidRPr="00390D08" w:rsidRDefault="009F2562" w:rsidP="009F2562"/>
    <w:p w:rsidR="009F2562" w:rsidRPr="00390D08" w:rsidRDefault="009F2562" w:rsidP="009F2562">
      <w:pPr>
        <w:rPr>
          <w:b/>
          <w:bCs/>
          <w:i/>
          <w:iCs/>
        </w:rPr>
      </w:pPr>
    </w:p>
    <w:p w:rsidR="009F2562" w:rsidRPr="00390D08" w:rsidRDefault="009F2562" w:rsidP="009F2562">
      <w:r w:rsidRPr="00390D08">
        <w:rPr>
          <w:rFonts w:eastAsia="TimesNewRomanPSMT"/>
          <w:b/>
          <w:bCs/>
          <w:i/>
          <w:iCs/>
        </w:rPr>
        <w:t xml:space="preserve">2) ПОНУДУ ПОДНОСИ: </w:t>
      </w:r>
    </w:p>
    <w:tbl>
      <w:tblPr>
        <w:tblW w:w="0" w:type="auto"/>
        <w:tblInd w:w="-15" w:type="dxa"/>
        <w:tblLayout w:type="fixed"/>
        <w:tblLook w:val="0000"/>
      </w:tblPr>
      <w:tblGrid>
        <w:gridCol w:w="9272"/>
      </w:tblGrid>
      <w:tr w:rsidR="009F2562" w:rsidRPr="00390D08" w:rsidTr="00AF027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center"/>
            </w:pPr>
          </w:p>
          <w:p w:rsidR="009F2562" w:rsidRPr="00390D08" w:rsidRDefault="009F2562" w:rsidP="00AF027D">
            <w:pPr>
              <w:jc w:val="center"/>
              <w:rPr>
                <w:rFonts w:eastAsia="TimesNewRomanPSMT"/>
                <w:b/>
                <w:bCs/>
              </w:rPr>
            </w:pPr>
            <w:r w:rsidRPr="00390D08">
              <w:rPr>
                <w:rFonts w:eastAsia="TimesNewRomanPSMT"/>
                <w:b/>
                <w:bCs/>
              </w:rPr>
              <w:t xml:space="preserve">А) САМОСТАЛНО </w:t>
            </w:r>
          </w:p>
        </w:tc>
      </w:tr>
      <w:tr w:rsidR="009F2562" w:rsidRPr="00390D08" w:rsidTr="00AF027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center"/>
              <w:rPr>
                <w:rFonts w:eastAsia="TimesNewRomanPSMT"/>
                <w:b/>
                <w:bCs/>
              </w:rPr>
            </w:pPr>
          </w:p>
          <w:p w:rsidR="009F2562" w:rsidRPr="00390D08" w:rsidRDefault="009F2562" w:rsidP="00AF027D">
            <w:pPr>
              <w:jc w:val="center"/>
              <w:rPr>
                <w:rFonts w:eastAsia="TimesNewRomanPSMT"/>
                <w:b/>
                <w:bCs/>
              </w:rPr>
            </w:pPr>
            <w:r w:rsidRPr="00390D08">
              <w:rPr>
                <w:rFonts w:eastAsia="TimesNewRomanPSMT"/>
                <w:b/>
                <w:bCs/>
              </w:rPr>
              <w:t>Б) СА ПОДИЗВОЂАЧЕМ</w:t>
            </w:r>
          </w:p>
        </w:tc>
      </w:tr>
      <w:tr w:rsidR="009F2562" w:rsidRPr="00390D08" w:rsidTr="00AF027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center"/>
              <w:rPr>
                <w:rFonts w:eastAsia="TimesNewRomanPSMT"/>
                <w:b/>
                <w:bCs/>
              </w:rPr>
            </w:pPr>
          </w:p>
          <w:p w:rsidR="009F2562" w:rsidRPr="00390D08" w:rsidRDefault="009F2562" w:rsidP="00AF027D">
            <w:pPr>
              <w:jc w:val="center"/>
              <w:rPr>
                <w:b/>
                <w:i/>
                <w:iCs/>
                <w:lang w:val="ru-RU"/>
              </w:rPr>
            </w:pPr>
            <w:r w:rsidRPr="00390D08">
              <w:rPr>
                <w:rFonts w:eastAsia="TimesNewRomanPSMT"/>
                <w:b/>
                <w:bCs/>
              </w:rPr>
              <w:lastRenderedPageBreak/>
              <w:t>В) КАО ЗАЈЕДНИЧКУ ПОНУДУ</w:t>
            </w:r>
          </w:p>
        </w:tc>
      </w:tr>
    </w:tbl>
    <w:p w:rsidR="009F2562" w:rsidRPr="00390D08" w:rsidRDefault="009F2562" w:rsidP="009F2562">
      <w:pPr>
        <w:jc w:val="both"/>
        <w:rPr>
          <w:rFonts w:eastAsia="TimesNewRomanPSMT"/>
          <w:bCs/>
        </w:rPr>
      </w:pPr>
      <w:r w:rsidRPr="00390D08">
        <w:rPr>
          <w:b/>
          <w:i/>
          <w:iCs/>
          <w:lang w:val="ru-RU"/>
        </w:rPr>
        <w:lastRenderedPageBreak/>
        <w:t>Напомена:</w:t>
      </w:r>
      <w:r w:rsidRPr="00390D0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90D08">
        <w:rPr>
          <w:i/>
          <w:iCs/>
          <w:color w:val="auto"/>
          <w:lang w:val="ru-RU"/>
        </w:rPr>
        <w:t>свим учесницима</w:t>
      </w:r>
      <w:r w:rsidRPr="00390D08">
        <w:rPr>
          <w:i/>
          <w:iCs/>
          <w:lang w:val="ru-RU"/>
        </w:rPr>
        <w:t xml:space="preserve"> заједничке понуде, уколико понуду подноси група понуђача</w:t>
      </w:r>
    </w:p>
    <w:p w:rsidR="009F2562" w:rsidRDefault="009F2562" w:rsidP="009F2562">
      <w:pPr>
        <w:jc w:val="both"/>
        <w:rPr>
          <w:rFonts w:eastAsia="TimesNewRomanPSMT"/>
          <w:b/>
          <w:bCs/>
          <w:i/>
        </w:rPr>
      </w:pPr>
    </w:p>
    <w:p w:rsidR="009F2562" w:rsidRPr="00546D50" w:rsidRDefault="009F2562" w:rsidP="009F2562">
      <w:pPr>
        <w:jc w:val="both"/>
        <w:rPr>
          <w:rFonts w:eastAsia="TimesNewRomanPSMT"/>
          <w:b/>
          <w:bCs/>
          <w:i/>
        </w:rPr>
      </w:pPr>
    </w:p>
    <w:p w:rsidR="009F2562" w:rsidRPr="00390D08" w:rsidRDefault="009F2562" w:rsidP="009F2562">
      <w:pPr>
        <w:jc w:val="both"/>
        <w:rPr>
          <w:rFonts w:eastAsia="TimesNewRomanPSMT"/>
          <w:b/>
          <w:bCs/>
          <w:i/>
        </w:rPr>
      </w:pPr>
      <w:r w:rsidRPr="00390D08">
        <w:rPr>
          <w:rFonts w:eastAsia="TimesNewRomanPSMT"/>
          <w:b/>
          <w:bCs/>
          <w:i/>
          <w:lang w:val="sr-Cyrl-CS"/>
        </w:rPr>
        <w:t xml:space="preserve">3) </w:t>
      </w:r>
      <w:r w:rsidRPr="00390D08">
        <w:rPr>
          <w:rFonts w:eastAsia="TimesNewRomanPSMT"/>
          <w:b/>
          <w:bCs/>
          <w:i/>
        </w:rPr>
        <w:t xml:space="preserve">ПОДАЦИ О ПОДИЗВОЂАЧУ </w:t>
      </w:r>
    </w:p>
    <w:p w:rsidR="009F2562" w:rsidRPr="00390D08" w:rsidRDefault="009F2562" w:rsidP="009F2562">
      <w:pPr>
        <w:jc w:val="both"/>
      </w:pPr>
      <w:r w:rsidRPr="00390D08">
        <w:rPr>
          <w:rFonts w:eastAsia="TimesNewRomanPSMT"/>
          <w:b/>
          <w:bCs/>
          <w:i/>
        </w:rPr>
        <w:tab/>
      </w:r>
    </w:p>
    <w:tbl>
      <w:tblPr>
        <w:tblW w:w="0" w:type="auto"/>
        <w:tblInd w:w="-15" w:type="dxa"/>
        <w:tblLayout w:type="fixed"/>
        <w:tblLook w:val="0000"/>
      </w:tblPr>
      <w:tblGrid>
        <w:gridCol w:w="465"/>
        <w:gridCol w:w="4219"/>
        <w:gridCol w:w="4588"/>
      </w:tblGrid>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pPr>
          </w:p>
          <w:p w:rsidR="009F2562" w:rsidRPr="00390D08" w:rsidRDefault="009F2562" w:rsidP="00AF027D">
            <w:pPr>
              <w:jc w:val="both"/>
              <w:rPr>
                <w:rFonts w:eastAsia="TimesNewRomanPSMT"/>
                <w:bCs/>
                <w:i/>
              </w:rPr>
            </w:pPr>
            <w:r w:rsidRPr="00390D0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lang w:val="ru-RU"/>
              </w:rPr>
            </w:pPr>
          </w:p>
          <w:p w:rsidR="009F2562" w:rsidRPr="00390D08" w:rsidRDefault="009F2562" w:rsidP="00AF027D">
            <w:pPr>
              <w:jc w:val="both"/>
              <w:rPr>
                <w:rFonts w:eastAsia="TimesNewRomanPSMT"/>
                <w:b/>
                <w:bCs/>
                <w:lang w:val="ru-RU"/>
              </w:rPr>
            </w:pPr>
            <w:r w:rsidRPr="00390D08">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lang w:val="ru-RU"/>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lang w:val="ru-RU"/>
              </w:rPr>
            </w:pPr>
          </w:p>
          <w:p w:rsidR="009F2562" w:rsidRPr="00390D08" w:rsidRDefault="009F2562" w:rsidP="00AF027D">
            <w:pPr>
              <w:jc w:val="both"/>
              <w:rPr>
                <w:rFonts w:eastAsia="TimesNewRomanPSMT"/>
                <w:b/>
                <w:bCs/>
                <w:lang w:val="ru-RU"/>
              </w:rPr>
            </w:pPr>
            <w:r w:rsidRPr="00390D08">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lang w:val="ru-RU"/>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lang w:val="ru-RU"/>
              </w:rPr>
            </w:pPr>
          </w:p>
          <w:p w:rsidR="009F2562" w:rsidRPr="00390D08" w:rsidRDefault="009F2562" w:rsidP="00AF027D">
            <w:pPr>
              <w:jc w:val="both"/>
              <w:rPr>
                <w:rFonts w:eastAsia="TimesNewRomanPSMT"/>
                <w:bCs/>
                <w:i/>
              </w:rPr>
            </w:pPr>
            <w:r w:rsidRPr="00390D0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lang w:val="ru-RU"/>
              </w:rPr>
            </w:pPr>
          </w:p>
          <w:p w:rsidR="009F2562" w:rsidRPr="00390D08" w:rsidRDefault="009F2562" w:rsidP="00AF027D">
            <w:pPr>
              <w:jc w:val="both"/>
              <w:rPr>
                <w:rFonts w:eastAsia="TimesNewRomanPSMT"/>
                <w:b/>
                <w:bCs/>
                <w:lang w:val="ru-RU"/>
              </w:rPr>
            </w:pPr>
            <w:r w:rsidRPr="00390D08">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lang w:val="ru-RU"/>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lang w:val="ru-RU"/>
              </w:rPr>
            </w:pPr>
          </w:p>
          <w:p w:rsidR="009F2562" w:rsidRPr="00390D08" w:rsidRDefault="009F2562" w:rsidP="00AF027D">
            <w:pPr>
              <w:jc w:val="both"/>
              <w:rPr>
                <w:rFonts w:eastAsia="TimesNewRomanPSMT"/>
                <w:b/>
                <w:bCs/>
                <w:lang w:val="ru-RU"/>
              </w:rPr>
            </w:pPr>
            <w:r w:rsidRPr="00390D08">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lang w:val="ru-RU"/>
              </w:rPr>
            </w:pPr>
          </w:p>
        </w:tc>
      </w:tr>
    </w:tbl>
    <w:p w:rsidR="009F2562" w:rsidRDefault="009F2562" w:rsidP="009F2562">
      <w:pPr>
        <w:jc w:val="both"/>
        <w:rPr>
          <w:b/>
          <w:bCs/>
          <w:i/>
          <w:iCs/>
          <w:u w:val="single"/>
          <w:lang w:val="ru-RU"/>
        </w:rPr>
      </w:pPr>
    </w:p>
    <w:p w:rsidR="009F2562" w:rsidRPr="00390D08" w:rsidRDefault="009F2562" w:rsidP="009F2562">
      <w:pPr>
        <w:jc w:val="both"/>
        <w:rPr>
          <w:i/>
          <w:iCs/>
          <w:lang w:val="ru-RU"/>
        </w:rPr>
      </w:pPr>
      <w:r w:rsidRPr="00390D08">
        <w:rPr>
          <w:b/>
          <w:bCs/>
          <w:i/>
          <w:iCs/>
          <w:u w:val="single"/>
          <w:lang w:val="ru-RU"/>
        </w:rPr>
        <w:t>Напомена:</w:t>
      </w:r>
    </w:p>
    <w:p w:rsidR="009F2562" w:rsidRPr="00390D08" w:rsidRDefault="009F2562" w:rsidP="009F2562">
      <w:pPr>
        <w:jc w:val="both"/>
        <w:rPr>
          <w:rFonts w:eastAsia="TimesNewRomanPSMT"/>
          <w:b/>
          <w:bCs/>
          <w:lang w:val="ru-RU"/>
        </w:rPr>
      </w:pPr>
      <w:r w:rsidRPr="00390D0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2562" w:rsidRPr="00390D08" w:rsidRDefault="009F2562" w:rsidP="009F2562">
      <w:pPr>
        <w:jc w:val="both"/>
        <w:rPr>
          <w:rFonts w:eastAsia="TimesNewRomanPSMT"/>
          <w:b/>
          <w:bCs/>
          <w:lang w:val="ru-RU"/>
        </w:rPr>
      </w:pPr>
    </w:p>
    <w:p w:rsidR="002D41C2" w:rsidRPr="00407A4F" w:rsidRDefault="002D41C2" w:rsidP="009F2562">
      <w:pPr>
        <w:jc w:val="both"/>
        <w:rPr>
          <w:rFonts w:eastAsia="TimesNewRomanPSMT"/>
          <w:b/>
          <w:bCs/>
        </w:rPr>
      </w:pPr>
    </w:p>
    <w:p w:rsidR="002D41C2" w:rsidRPr="002D41C2" w:rsidRDefault="002D41C2" w:rsidP="009F2562">
      <w:pPr>
        <w:jc w:val="both"/>
        <w:rPr>
          <w:rFonts w:eastAsia="TimesNewRomanPSMT"/>
          <w:b/>
          <w:bCs/>
        </w:rPr>
      </w:pPr>
    </w:p>
    <w:p w:rsidR="009F2562" w:rsidRDefault="009F2562" w:rsidP="009F2562">
      <w:pPr>
        <w:jc w:val="both"/>
        <w:rPr>
          <w:rFonts w:eastAsia="TimesNewRomanPSMT"/>
          <w:b/>
          <w:bCs/>
        </w:rPr>
      </w:pPr>
    </w:p>
    <w:p w:rsidR="009F2562" w:rsidRPr="00546D50" w:rsidRDefault="009F2562" w:rsidP="009F2562">
      <w:pPr>
        <w:jc w:val="both"/>
        <w:rPr>
          <w:rFonts w:eastAsia="TimesNewRomanPSMT"/>
          <w:b/>
          <w:bCs/>
        </w:rPr>
      </w:pPr>
    </w:p>
    <w:p w:rsidR="009F2562" w:rsidRPr="00390D08" w:rsidRDefault="009F2562" w:rsidP="009F2562">
      <w:pPr>
        <w:jc w:val="both"/>
        <w:rPr>
          <w:rFonts w:eastAsia="TimesNewRomanPSMT"/>
          <w:b/>
          <w:bCs/>
          <w:i/>
          <w:lang w:val="ru-RU"/>
        </w:rPr>
      </w:pPr>
      <w:r w:rsidRPr="00390D08">
        <w:rPr>
          <w:rFonts w:eastAsia="TimesNewRomanPSMT"/>
          <w:b/>
          <w:bCs/>
          <w:i/>
          <w:lang w:val="sr-Cyrl-CS"/>
        </w:rPr>
        <w:t xml:space="preserve">4) </w:t>
      </w:r>
      <w:r w:rsidRPr="00390D08">
        <w:rPr>
          <w:rFonts w:eastAsia="TimesNewRomanPSMT"/>
          <w:b/>
          <w:bCs/>
          <w:i/>
          <w:lang w:val="ru-RU"/>
        </w:rPr>
        <w:t>ПОДАЦИ О УЧЕСНИКУ  У ЗАЈЕДНИЧКОЈ ПОНУДИ</w:t>
      </w:r>
    </w:p>
    <w:p w:rsidR="009F2562" w:rsidRPr="00390D08" w:rsidRDefault="009F2562" w:rsidP="009F2562">
      <w:pPr>
        <w:jc w:val="both"/>
      </w:pPr>
      <w:r w:rsidRPr="00390D08">
        <w:rPr>
          <w:rFonts w:eastAsia="TimesNewRomanPSMT"/>
          <w:b/>
          <w:bCs/>
          <w:i/>
          <w:lang w:val="ru-RU"/>
        </w:rPr>
        <w:lastRenderedPageBreak/>
        <w:tab/>
      </w:r>
    </w:p>
    <w:tbl>
      <w:tblPr>
        <w:tblW w:w="0" w:type="auto"/>
        <w:tblInd w:w="-15" w:type="dxa"/>
        <w:tblLayout w:type="fixed"/>
        <w:tblLook w:val="0000"/>
      </w:tblPr>
      <w:tblGrid>
        <w:gridCol w:w="465"/>
        <w:gridCol w:w="4219"/>
        <w:gridCol w:w="4588"/>
      </w:tblGrid>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pPr>
          </w:p>
          <w:p w:rsidR="009F2562" w:rsidRPr="00390D08" w:rsidRDefault="009F2562" w:rsidP="00AF027D">
            <w:pPr>
              <w:jc w:val="both"/>
              <w:rPr>
                <w:rFonts w:eastAsia="TimesNewRomanPSMT"/>
                <w:bCs/>
                <w:i/>
                <w:lang w:val="ru-RU"/>
              </w:rPr>
            </w:pPr>
            <w:r w:rsidRPr="00390D0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lang w:val="ru-RU"/>
              </w:rPr>
            </w:pPr>
          </w:p>
          <w:p w:rsidR="009F2562" w:rsidRPr="00390D08" w:rsidRDefault="009F2562" w:rsidP="00AF027D">
            <w:pPr>
              <w:jc w:val="both"/>
              <w:rPr>
                <w:rFonts w:eastAsia="TimesNewRomanPSMT"/>
                <w:b/>
                <w:bCs/>
                <w:lang w:val="ru-RU"/>
              </w:rPr>
            </w:pPr>
            <w:r w:rsidRPr="00390D0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lang w:val="ru-RU"/>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lang w:val="ru-RU"/>
              </w:rPr>
            </w:pPr>
          </w:p>
          <w:p w:rsidR="009F2562" w:rsidRPr="00390D08" w:rsidRDefault="009F2562" w:rsidP="00AF027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lang w:val="ru-RU"/>
              </w:rPr>
            </w:pPr>
          </w:p>
          <w:p w:rsidR="009F2562" w:rsidRPr="00390D08" w:rsidRDefault="009F2562" w:rsidP="00AF027D">
            <w:pPr>
              <w:jc w:val="both"/>
              <w:rPr>
                <w:rFonts w:eastAsia="TimesNewRomanPSMT"/>
                <w:b/>
                <w:bCs/>
              </w:rPr>
            </w:pPr>
            <w:r w:rsidRPr="00390D0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Cs/>
                <w:i/>
                <w:lang w:val="ru-RU"/>
              </w:rPr>
            </w:pPr>
            <w:r w:rsidRPr="00390D0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lang w:val="ru-RU"/>
              </w:rPr>
            </w:pPr>
          </w:p>
          <w:p w:rsidR="009F2562" w:rsidRPr="00390D08" w:rsidRDefault="009F2562" w:rsidP="00AF027D">
            <w:pPr>
              <w:jc w:val="both"/>
              <w:rPr>
                <w:rFonts w:eastAsia="TimesNewRomanPSMT"/>
                <w:b/>
                <w:bCs/>
                <w:lang w:val="ru-RU"/>
              </w:rPr>
            </w:pPr>
            <w:r w:rsidRPr="00390D0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lang w:val="ru-RU"/>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lang w:val="ru-RU"/>
              </w:rPr>
            </w:pPr>
          </w:p>
          <w:p w:rsidR="009F2562" w:rsidRPr="00390D08" w:rsidRDefault="009F2562" w:rsidP="00AF027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lang w:val="ru-RU"/>
              </w:rPr>
            </w:pPr>
          </w:p>
          <w:p w:rsidR="009F2562" w:rsidRPr="00390D08" w:rsidRDefault="009F2562" w:rsidP="00AF027D">
            <w:pPr>
              <w:jc w:val="both"/>
              <w:rPr>
                <w:rFonts w:eastAsia="TimesNewRomanPSMT"/>
                <w:b/>
                <w:bCs/>
              </w:rPr>
            </w:pPr>
            <w:r w:rsidRPr="00390D0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Cs/>
                <w:i/>
                <w:lang w:val="ru-RU"/>
              </w:rPr>
            </w:pPr>
            <w:r w:rsidRPr="00390D0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lang w:val="ru-RU"/>
              </w:rPr>
            </w:pPr>
          </w:p>
          <w:p w:rsidR="009F2562" w:rsidRPr="00390D08" w:rsidRDefault="009F2562" w:rsidP="00AF027D">
            <w:pPr>
              <w:jc w:val="both"/>
              <w:rPr>
                <w:rFonts w:eastAsia="TimesNewRomanPSMT"/>
                <w:b/>
                <w:bCs/>
                <w:lang w:val="ru-RU"/>
              </w:rPr>
            </w:pPr>
            <w:r w:rsidRPr="00390D0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lang w:val="ru-RU"/>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lang w:val="ru-RU"/>
              </w:rPr>
            </w:pPr>
          </w:p>
          <w:p w:rsidR="009F2562" w:rsidRPr="00390D08" w:rsidRDefault="009F2562" w:rsidP="00AF027D">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lang w:val="ru-RU"/>
              </w:rPr>
            </w:pPr>
          </w:p>
          <w:p w:rsidR="009F2562" w:rsidRPr="00390D08" w:rsidRDefault="009F2562" w:rsidP="00AF027D">
            <w:pPr>
              <w:jc w:val="both"/>
              <w:rPr>
                <w:rFonts w:eastAsia="TimesNewRomanPSMT"/>
                <w:b/>
                <w:bCs/>
              </w:rPr>
            </w:pPr>
            <w:r w:rsidRPr="00390D0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r w:rsidR="009F2562" w:rsidRPr="00390D08" w:rsidTr="00AF027D">
        <w:tc>
          <w:tcPr>
            <w:tcW w:w="4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i/>
              </w:rPr>
            </w:pPr>
          </w:p>
          <w:p w:rsidR="009F2562" w:rsidRPr="00390D08" w:rsidRDefault="009F2562" w:rsidP="00AF027D">
            <w:pPr>
              <w:jc w:val="both"/>
              <w:rPr>
                <w:rFonts w:eastAsia="TimesNewRomanPSMT"/>
                <w:b/>
                <w:bCs/>
              </w:rPr>
            </w:pPr>
            <w:r w:rsidRPr="00390D0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
                <w:bCs/>
              </w:rPr>
            </w:pPr>
          </w:p>
        </w:tc>
      </w:tr>
    </w:tbl>
    <w:p w:rsidR="009F2562" w:rsidRDefault="009F2562" w:rsidP="009F2562">
      <w:pPr>
        <w:jc w:val="both"/>
        <w:rPr>
          <w:b/>
          <w:bCs/>
          <w:i/>
          <w:iCs/>
          <w:u w:val="single"/>
          <w:lang w:val="sr-Cyrl-CS"/>
        </w:rPr>
      </w:pPr>
    </w:p>
    <w:p w:rsidR="009F2562" w:rsidRPr="00390D08" w:rsidRDefault="009F2562" w:rsidP="009F2562">
      <w:pPr>
        <w:jc w:val="both"/>
        <w:rPr>
          <w:i/>
          <w:iCs/>
          <w:lang w:val="ru-RU"/>
        </w:rPr>
      </w:pPr>
      <w:r w:rsidRPr="00390D08">
        <w:rPr>
          <w:b/>
          <w:bCs/>
          <w:i/>
          <w:iCs/>
          <w:u w:val="single"/>
        </w:rPr>
        <w:t>Напомена:</w:t>
      </w:r>
    </w:p>
    <w:p w:rsidR="009F2562" w:rsidRPr="00407A4F" w:rsidRDefault="009F2562" w:rsidP="009F2562">
      <w:pPr>
        <w:jc w:val="both"/>
        <w:rPr>
          <w:b/>
          <w:bCs/>
          <w:i/>
          <w:iCs/>
        </w:rPr>
      </w:pPr>
      <w:r w:rsidRPr="00390D0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2562" w:rsidRDefault="009F2562" w:rsidP="009F2562">
      <w:pPr>
        <w:jc w:val="both"/>
        <w:rPr>
          <w:b/>
          <w:bCs/>
          <w:i/>
          <w:iCs/>
        </w:rPr>
      </w:pPr>
    </w:p>
    <w:p w:rsidR="005811A2" w:rsidRDefault="005811A2" w:rsidP="009F2562">
      <w:pPr>
        <w:jc w:val="both"/>
        <w:rPr>
          <w:b/>
          <w:bCs/>
          <w:i/>
          <w:iCs/>
        </w:rPr>
      </w:pPr>
    </w:p>
    <w:p w:rsidR="005811A2" w:rsidRDefault="005811A2" w:rsidP="005811A2">
      <w:pPr>
        <w:jc w:val="both"/>
        <w:rPr>
          <w:rFonts w:eastAsia="TimesNewRomanPSMT"/>
          <w:b/>
          <w:bCs/>
        </w:rPr>
      </w:pPr>
    </w:p>
    <w:p w:rsidR="005811A2" w:rsidRPr="005811A2" w:rsidRDefault="005811A2" w:rsidP="005811A2">
      <w:pPr>
        <w:pStyle w:val="ListParagraph"/>
        <w:numPr>
          <w:ilvl w:val="0"/>
          <w:numId w:val="4"/>
        </w:numPr>
        <w:jc w:val="center"/>
        <w:rPr>
          <w:b/>
          <w:bCs/>
        </w:rPr>
      </w:pPr>
      <w:r w:rsidRPr="005811A2">
        <w:rPr>
          <w:b/>
        </w:rPr>
        <w:t xml:space="preserve">ИСПОРУКА И ПОСТАВЉАЊЕ ОПРЕМЕ ЗА ДОЈАВУ ПОЖАРА </w:t>
      </w:r>
      <w:r w:rsidRPr="005811A2">
        <w:rPr>
          <w:b/>
          <w:bCs/>
        </w:rPr>
        <w:t>ЈАВНА НАБА</w:t>
      </w:r>
      <w:r w:rsidRPr="005811A2">
        <w:rPr>
          <w:b/>
          <w:bCs/>
          <w:lang w:val="sr-Cyrl-CS"/>
        </w:rPr>
        <w:t>В</w:t>
      </w:r>
      <w:r w:rsidRPr="005811A2">
        <w:rPr>
          <w:b/>
          <w:bCs/>
        </w:rPr>
        <w:t>КА МАЛЕ ВРЕДНОСТИ</w:t>
      </w:r>
    </w:p>
    <w:p w:rsidR="005811A2" w:rsidRPr="005811A2" w:rsidRDefault="005811A2" w:rsidP="005811A2">
      <w:pPr>
        <w:jc w:val="center"/>
        <w:rPr>
          <w:b/>
          <w:bCs/>
        </w:rPr>
      </w:pPr>
    </w:p>
    <w:p w:rsidR="009F2562" w:rsidRPr="005811A2" w:rsidRDefault="009F2562" w:rsidP="005811A2">
      <w:pPr>
        <w:pStyle w:val="ListParagraph"/>
        <w:ind w:left="1440"/>
        <w:jc w:val="both"/>
        <w:rPr>
          <w:rFonts w:eastAsia="TimesNewRomanPSMT"/>
          <w:b/>
          <w:bCs/>
        </w:rPr>
      </w:pPr>
    </w:p>
    <w:p w:rsidR="005811A2" w:rsidRDefault="005811A2" w:rsidP="005811A2">
      <w:pPr>
        <w:jc w:val="both"/>
      </w:pPr>
    </w:p>
    <w:p w:rsidR="005811A2" w:rsidRPr="005811A2" w:rsidRDefault="005811A2" w:rsidP="005811A2">
      <w:pPr>
        <w:jc w:val="both"/>
      </w:pPr>
    </w:p>
    <w:tbl>
      <w:tblPr>
        <w:tblStyle w:val="TableGrid"/>
        <w:tblpPr w:leftFromText="180" w:rightFromText="180" w:vertAnchor="text" w:horzAnchor="margin" w:tblpY="-73"/>
        <w:tblW w:w="9918" w:type="dxa"/>
        <w:tblLayout w:type="fixed"/>
        <w:tblLook w:val="04A0"/>
      </w:tblPr>
      <w:tblGrid>
        <w:gridCol w:w="468"/>
        <w:gridCol w:w="3780"/>
        <w:gridCol w:w="720"/>
        <w:gridCol w:w="1440"/>
        <w:gridCol w:w="1710"/>
        <w:gridCol w:w="1800"/>
      </w:tblGrid>
      <w:tr w:rsidR="005811A2" w:rsidTr="00C64FCC">
        <w:trPr>
          <w:trHeight w:val="803"/>
        </w:trPr>
        <w:tc>
          <w:tcPr>
            <w:tcW w:w="468" w:type="dxa"/>
            <w:vMerge w:val="restart"/>
          </w:tcPr>
          <w:p w:rsidR="005811A2" w:rsidRPr="00905F8D" w:rsidRDefault="005811A2" w:rsidP="00C64FCC">
            <w:pPr>
              <w:rPr>
                <w:rFonts w:cs="Tahoma"/>
                <w:b/>
                <w:sz w:val="16"/>
                <w:szCs w:val="16"/>
              </w:rPr>
            </w:pPr>
            <w:r w:rsidRPr="00905F8D">
              <w:rPr>
                <w:rFonts w:cs="Tahoma"/>
                <w:b/>
                <w:sz w:val="16"/>
                <w:szCs w:val="16"/>
              </w:rPr>
              <w:t>Р.</w:t>
            </w:r>
          </w:p>
          <w:p w:rsidR="005811A2" w:rsidRPr="00905F8D" w:rsidRDefault="005811A2" w:rsidP="00C64FCC">
            <w:pPr>
              <w:rPr>
                <w:rFonts w:cs="Tahoma"/>
                <w:b/>
                <w:sz w:val="16"/>
                <w:szCs w:val="16"/>
              </w:rPr>
            </w:pPr>
            <w:r w:rsidRPr="00905F8D">
              <w:rPr>
                <w:rFonts w:cs="Tahoma"/>
                <w:b/>
                <w:sz w:val="16"/>
                <w:szCs w:val="16"/>
              </w:rPr>
              <w:t>бр</w:t>
            </w:r>
          </w:p>
        </w:tc>
        <w:tc>
          <w:tcPr>
            <w:tcW w:w="3780" w:type="dxa"/>
            <w:vMerge w:val="restart"/>
          </w:tcPr>
          <w:p w:rsidR="005811A2" w:rsidRPr="00293622" w:rsidRDefault="005811A2" w:rsidP="00C64FCC">
            <w:pPr>
              <w:rPr>
                <w:b/>
                <w:sz w:val="16"/>
                <w:szCs w:val="16"/>
              </w:rPr>
            </w:pPr>
            <w:r w:rsidRPr="00293622">
              <w:rPr>
                <w:b/>
                <w:sz w:val="16"/>
                <w:szCs w:val="16"/>
              </w:rPr>
              <w:t>Назив добра/услуге</w:t>
            </w:r>
          </w:p>
        </w:tc>
        <w:tc>
          <w:tcPr>
            <w:tcW w:w="720" w:type="dxa"/>
            <w:vMerge w:val="restart"/>
          </w:tcPr>
          <w:p w:rsidR="005811A2" w:rsidRPr="00293622" w:rsidRDefault="005811A2" w:rsidP="00C64FCC">
            <w:pPr>
              <w:rPr>
                <w:b/>
                <w:sz w:val="16"/>
                <w:szCs w:val="16"/>
              </w:rPr>
            </w:pPr>
            <w:r w:rsidRPr="00293622">
              <w:rPr>
                <w:b/>
                <w:sz w:val="16"/>
                <w:szCs w:val="16"/>
              </w:rPr>
              <w:t>Кол</w:t>
            </w:r>
          </w:p>
        </w:tc>
        <w:tc>
          <w:tcPr>
            <w:tcW w:w="4950" w:type="dxa"/>
            <w:gridSpan w:val="3"/>
          </w:tcPr>
          <w:p w:rsidR="005811A2" w:rsidRPr="00293622" w:rsidRDefault="005811A2" w:rsidP="00C64FCC">
            <w:pPr>
              <w:jc w:val="center"/>
              <w:rPr>
                <w:b/>
                <w:sz w:val="28"/>
                <w:szCs w:val="28"/>
              </w:rPr>
            </w:pPr>
          </w:p>
          <w:p w:rsidR="005811A2" w:rsidRPr="00293622" w:rsidRDefault="005811A2" w:rsidP="00C64FCC">
            <w:pPr>
              <w:jc w:val="center"/>
              <w:rPr>
                <w:b/>
                <w:sz w:val="16"/>
                <w:szCs w:val="16"/>
              </w:rPr>
            </w:pPr>
          </w:p>
        </w:tc>
      </w:tr>
      <w:tr w:rsidR="005811A2" w:rsidTr="00C64FCC">
        <w:trPr>
          <w:trHeight w:val="803"/>
        </w:trPr>
        <w:tc>
          <w:tcPr>
            <w:tcW w:w="468" w:type="dxa"/>
            <w:vMerge/>
          </w:tcPr>
          <w:p w:rsidR="005811A2" w:rsidRPr="00905F8D" w:rsidRDefault="005811A2" w:rsidP="00C64FCC">
            <w:pPr>
              <w:rPr>
                <w:rFonts w:cs="Tahoma"/>
                <w:b/>
                <w:sz w:val="18"/>
                <w:szCs w:val="18"/>
              </w:rPr>
            </w:pPr>
          </w:p>
        </w:tc>
        <w:tc>
          <w:tcPr>
            <w:tcW w:w="3780" w:type="dxa"/>
            <w:vMerge/>
          </w:tcPr>
          <w:p w:rsidR="005811A2" w:rsidRPr="00293622" w:rsidRDefault="005811A2" w:rsidP="00C64FCC">
            <w:pPr>
              <w:rPr>
                <w:b/>
                <w:sz w:val="18"/>
                <w:szCs w:val="18"/>
              </w:rPr>
            </w:pPr>
          </w:p>
        </w:tc>
        <w:tc>
          <w:tcPr>
            <w:tcW w:w="720" w:type="dxa"/>
            <w:vMerge/>
          </w:tcPr>
          <w:p w:rsidR="005811A2" w:rsidRPr="00293622" w:rsidRDefault="005811A2" w:rsidP="00C64FCC">
            <w:pPr>
              <w:rPr>
                <w:b/>
                <w:sz w:val="18"/>
                <w:szCs w:val="18"/>
              </w:rPr>
            </w:pPr>
          </w:p>
        </w:tc>
        <w:tc>
          <w:tcPr>
            <w:tcW w:w="1440" w:type="dxa"/>
          </w:tcPr>
          <w:p w:rsidR="005811A2" w:rsidRPr="00293622" w:rsidRDefault="005811A2" w:rsidP="00C64FCC">
            <w:pPr>
              <w:rPr>
                <w:b/>
                <w:sz w:val="16"/>
                <w:szCs w:val="16"/>
              </w:rPr>
            </w:pPr>
            <w:r w:rsidRPr="00293622">
              <w:rPr>
                <w:b/>
                <w:sz w:val="16"/>
                <w:szCs w:val="16"/>
              </w:rPr>
              <w:t>Јед.цена без ПДВ-а</w:t>
            </w:r>
          </w:p>
        </w:tc>
        <w:tc>
          <w:tcPr>
            <w:tcW w:w="1710" w:type="dxa"/>
          </w:tcPr>
          <w:p w:rsidR="005811A2" w:rsidRPr="00293622" w:rsidRDefault="005811A2" w:rsidP="00C64FCC">
            <w:pPr>
              <w:rPr>
                <w:b/>
                <w:sz w:val="16"/>
                <w:szCs w:val="16"/>
              </w:rPr>
            </w:pPr>
            <w:r w:rsidRPr="00293622">
              <w:rPr>
                <w:b/>
                <w:sz w:val="16"/>
                <w:szCs w:val="16"/>
              </w:rPr>
              <w:t>Јед.цена са ПДВ-ом</w:t>
            </w:r>
          </w:p>
        </w:tc>
        <w:tc>
          <w:tcPr>
            <w:tcW w:w="1800" w:type="dxa"/>
          </w:tcPr>
          <w:p w:rsidR="005811A2" w:rsidRPr="00293622" w:rsidRDefault="005811A2" w:rsidP="00C64FCC">
            <w:pPr>
              <w:rPr>
                <w:b/>
                <w:sz w:val="16"/>
                <w:szCs w:val="16"/>
              </w:rPr>
            </w:pPr>
            <w:r w:rsidRPr="00293622">
              <w:rPr>
                <w:b/>
                <w:sz w:val="16"/>
                <w:szCs w:val="16"/>
              </w:rPr>
              <w:t>Укупан износ по ставци без ПДВ-а</w:t>
            </w:r>
          </w:p>
        </w:tc>
      </w:tr>
      <w:tr w:rsidR="005811A2" w:rsidTr="00C64FCC">
        <w:trPr>
          <w:trHeight w:val="977"/>
        </w:trPr>
        <w:tc>
          <w:tcPr>
            <w:tcW w:w="468" w:type="dxa"/>
          </w:tcPr>
          <w:p w:rsidR="005811A2" w:rsidRPr="004106C3" w:rsidRDefault="005811A2" w:rsidP="00C64FCC">
            <w:pPr>
              <w:rPr>
                <w:rFonts w:cs="Tahoma"/>
                <w:sz w:val="16"/>
                <w:szCs w:val="16"/>
              </w:rPr>
            </w:pPr>
            <w:r w:rsidRPr="004106C3">
              <w:rPr>
                <w:rFonts w:cs="Tahoma"/>
                <w:sz w:val="16"/>
                <w:szCs w:val="16"/>
              </w:rPr>
              <w:t>1.</w:t>
            </w:r>
          </w:p>
        </w:tc>
        <w:tc>
          <w:tcPr>
            <w:tcW w:w="3780" w:type="dxa"/>
          </w:tcPr>
          <w:p w:rsidR="005811A2" w:rsidRPr="005516E5" w:rsidRDefault="005811A2" w:rsidP="00C64FCC">
            <w:r w:rsidRPr="007E1D93">
              <w:t xml:space="preserve">Demontaža postojećeg sistema </w:t>
            </w:r>
            <w:r w:rsidRPr="00D518D5">
              <w:rPr>
                <w:b/>
              </w:rPr>
              <w:t>ručne dojave požara</w:t>
            </w:r>
            <w:r w:rsidRPr="007E1D93">
              <w:t>.</w:t>
            </w:r>
            <w:r w:rsidR="005516E5">
              <w:rPr>
                <w:rFonts w:ascii="Arial" w:hAnsi="Arial" w:cs="Arial"/>
                <w:color w:val="222222"/>
                <w:shd w:val="clear" w:color="auto" w:fill="FFFFFF"/>
              </w:rPr>
              <w:t xml:space="preserve"> </w:t>
            </w:r>
            <w:r w:rsidR="005516E5" w:rsidRPr="005516E5">
              <w:rPr>
                <w:color w:val="FF0000"/>
                <w:shd w:val="clear" w:color="auto" w:fill="FFFFFF"/>
              </w:rPr>
              <w:t>Demontirati postojeću centralu i 10 elemenata (ručnih javljača i alarmnih sirena)</w:t>
            </w:r>
            <w:r w:rsidR="005516E5" w:rsidRPr="005516E5">
              <w:t xml:space="preserve"> </w:t>
            </w:r>
          </w:p>
          <w:p w:rsidR="005811A2" w:rsidRDefault="005811A2" w:rsidP="00C64FCC"/>
          <w:p w:rsidR="005811A2" w:rsidRPr="00130CF8" w:rsidRDefault="005811A2" w:rsidP="00C64FCC"/>
        </w:tc>
        <w:tc>
          <w:tcPr>
            <w:tcW w:w="720" w:type="dxa"/>
          </w:tcPr>
          <w:p w:rsidR="005811A2" w:rsidRPr="00130CF8" w:rsidRDefault="005811A2" w:rsidP="00C64FCC">
            <w:r>
              <w:t>1</w:t>
            </w:r>
          </w:p>
        </w:tc>
        <w:tc>
          <w:tcPr>
            <w:tcW w:w="1440" w:type="dxa"/>
          </w:tcPr>
          <w:p w:rsidR="005811A2" w:rsidRPr="002D5EE2" w:rsidRDefault="005811A2" w:rsidP="00C64FCC">
            <w:pPr>
              <w:rPr>
                <w:sz w:val="18"/>
                <w:szCs w:val="18"/>
              </w:rPr>
            </w:pPr>
          </w:p>
        </w:tc>
        <w:tc>
          <w:tcPr>
            <w:tcW w:w="1710" w:type="dxa"/>
          </w:tcPr>
          <w:p w:rsidR="005811A2" w:rsidRPr="00E00BA2" w:rsidRDefault="005811A2" w:rsidP="00C64FCC">
            <w:pPr>
              <w:rPr>
                <w:sz w:val="18"/>
                <w:szCs w:val="18"/>
              </w:rPr>
            </w:pPr>
          </w:p>
        </w:tc>
        <w:tc>
          <w:tcPr>
            <w:tcW w:w="1800" w:type="dxa"/>
          </w:tcPr>
          <w:p w:rsidR="005811A2" w:rsidRPr="002D5EE2" w:rsidRDefault="005811A2" w:rsidP="00C64FCC">
            <w:pPr>
              <w:rPr>
                <w:sz w:val="18"/>
                <w:szCs w:val="18"/>
              </w:rPr>
            </w:pPr>
          </w:p>
        </w:tc>
      </w:tr>
      <w:tr w:rsidR="005811A2" w:rsidTr="00C64FCC">
        <w:trPr>
          <w:trHeight w:val="1155"/>
        </w:trPr>
        <w:tc>
          <w:tcPr>
            <w:tcW w:w="468" w:type="dxa"/>
          </w:tcPr>
          <w:p w:rsidR="005811A2" w:rsidRPr="00293622" w:rsidRDefault="005811A2" w:rsidP="00C64FCC">
            <w:pPr>
              <w:rPr>
                <w:rFonts w:cs="Tahoma"/>
                <w:sz w:val="16"/>
                <w:szCs w:val="16"/>
              </w:rPr>
            </w:pPr>
            <w:r>
              <w:rPr>
                <w:rFonts w:cs="Tahoma"/>
                <w:sz w:val="16"/>
                <w:szCs w:val="16"/>
              </w:rPr>
              <w:t>2.</w:t>
            </w:r>
          </w:p>
        </w:tc>
        <w:tc>
          <w:tcPr>
            <w:tcW w:w="3780" w:type="dxa"/>
          </w:tcPr>
          <w:p w:rsidR="005811A2" w:rsidRDefault="005811A2" w:rsidP="00C64FCC">
            <w:r w:rsidRPr="007E1D93">
              <w:t xml:space="preserve">Centrala za dojavu požara, tipa ALPHA1100-1L: 1 adresna linija (petlja) QUADEL </w:t>
            </w:r>
            <w:r>
              <w:rPr>
                <w:b/>
              </w:rPr>
              <w:t>ili ogovarajuća</w:t>
            </w:r>
            <w:r w:rsidRPr="007E1D93">
              <w:t>, do 127 adresnih elementa po petlji, proširiva do 2 petlje, LCD displej 2x40 karaktera, ispisivanje na srpskom jeziku, sat realnog vremena, memorija događaja (400 događaja), 2 serijska kanala za vezu sa eksternim štampačem, paralelnim tabloom ili PC računarom za centralni nadzor, 4 kontrolisana izlaza za sirene, 4 open collector tranzistorska izlaza, 4 relejna izlaza (beznaponski kontakti 220 VAC, 5A), komplet sa rezervnim napajanjem 2x17Ah@12V za 72h neprekidnog rada u mirnom stanju i dodatnih 0.5 sata u alarmu, saglasnost sa SRPS EN 54-2 i SRPS EN54-4.</w:t>
            </w:r>
          </w:p>
          <w:p w:rsidR="005811A2" w:rsidRPr="00245BC8" w:rsidRDefault="005811A2" w:rsidP="00C64FCC">
            <w:pPr>
              <w:rPr>
                <w:b/>
              </w:rPr>
            </w:pPr>
            <w:r w:rsidRPr="007E1D93">
              <w:t>Nabavka, isporuka, montaža i povez</w:t>
            </w:r>
            <w:r>
              <w:t xml:space="preserve">ivanje na postojeću kablovsku instalaciju </w:t>
            </w:r>
          </w:p>
          <w:p w:rsidR="005811A2" w:rsidRDefault="005811A2" w:rsidP="00C64FCC"/>
          <w:p w:rsidR="005811A2" w:rsidRDefault="005811A2" w:rsidP="00C64FCC"/>
          <w:p w:rsidR="005811A2" w:rsidRDefault="005811A2" w:rsidP="00C64FCC"/>
          <w:p w:rsidR="005811A2" w:rsidRPr="00130CF8" w:rsidRDefault="005811A2" w:rsidP="00C64FCC"/>
        </w:tc>
        <w:tc>
          <w:tcPr>
            <w:tcW w:w="720" w:type="dxa"/>
          </w:tcPr>
          <w:p w:rsidR="005811A2" w:rsidRPr="00A331A4" w:rsidRDefault="005811A2" w:rsidP="00C64FCC">
            <w:r>
              <w:t>1</w:t>
            </w:r>
          </w:p>
        </w:tc>
        <w:tc>
          <w:tcPr>
            <w:tcW w:w="1440" w:type="dxa"/>
          </w:tcPr>
          <w:p w:rsidR="005811A2" w:rsidRPr="002D5EE2" w:rsidRDefault="005811A2" w:rsidP="00C64FCC">
            <w:pPr>
              <w:rPr>
                <w:sz w:val="18"/>
                <w:szCs w:val="18"/>
              </w:rPr>
            </w:pPr>
          </w:p>
        </w:tc>
        <w:tc>
          <w:tcPr>
            <w:tcW w:w="1710" w:type="dxa"/>
            <w:vAlign w:val="center"/>
          </w:tcPr>
          <w:p w:rsidR="005811A2" w:rsidRPr="002D5EE2" w:rsidRDefault="005811A2" w:rsidP="00C64FCC">
            <w:pPr>
              <w:jc w:val="center"/>
              <w:rPr>
                <w:sz w:val="18"/>
                <w:szCs w:val="18"/>
              </w:rPr>
            </w:pPr>
          </w:p>
        </w:tc>
        <w:tc>
          <w:tcPr>
            <w:tcW w:w="1800" w:type="dxa"/>
            <w:vAlign w:val="center"/>
          </w:tcPr>
          <w:p w:rsidR="005811A2" w:rsidRPr="002D5EE2" w:rsidRDefault="005811A2" w:rsidP="00C64FCC">
            <w:pPr>
              <w:jc w:val="center"/>
              <w:rPr>
                <w:sz w:val="18"/>
                <w:szCs w:val="18"/>
              </w:rPr>
            </w:pPr>
          </w:p>
        </w:tc>
      </w:tr>
      <w:tr w:rsidR="005811A2" w:rsidTr="00C64FCC">
        <w:trPr>
          <w:trHeight w:val="1530"/>
        </w:trPr>
        <w:tc>
          <w:tcPr>
            <w:tcW w:w="468" w:type="dxa"/>
          </w:tcPr>
          <w:p w:rsidR="005811A2" w:rsidRDefault="005811A2" w:rsidP="00C64FCC">
            <w:pPr>
              <w:rPr>
                <w:rFonts w:cs="Tahoma"/>
                <w:sz w:val="16"/>
                <w:szCs w:val="16"/>
              </w:rPr>
            </w:pPr>
            <w:r>
              <w:rPr>
                <w:rFonts w:cs="Tahoma"/>
                <w:sz w:val="16"/>
                <w:szCs w:val="16"/>
              </w:rPr>
              <w:t>3.</w:t>
            </w:r>
          </w:p>
        </w:tc>
        <w:tc>
          <w:tcPr>
            <w:tcW w:w="3780" w:type="dxa"/>
          </w:tcPr>
          <w:p w:rsidR="005811A2" w:rsidRPr="00245BC8" w:rsidRDefault="005811A2" w:rsidP="00C64FCC">
            <w:pPr>
              <w:rPr>
                <w:b/>
              </w:rPr>
            </w:pPr>
            <w:r w:rsidRPr="007E1D93">
              <w:t xml:space="preserve">Uređaj za daljinsku signalizaciju alarma tipa PUNTO+ </w:t>
            </w:r>
            <w:r w:rsidRPr="00245BC8">
              <w:rPr>
                <w:b/>
              </w:rPr>
              <w:t>ili odgovarajući.</w:t>
            </w:r>
          </w:p>
          <w:p w:rsidR="005811A2" w:rsidRDefault="005811A2" w:rsidP="00C64FCC">
            <w:r w:rsidRPr="007E1D93">
              <w:t>Nabavka, isporuka, montaža i povezivanje na</w:t>
            </w:r>
            <w:r>
              <w:t xml:space="preserve"> postojeću</w:t>
            </w:r>
            <w:r w:rsidRPr="007E1D93">
              <w:t xml:space="preserve"> kablovsku instalaciju.</w:t>
            </w:r>
          </w:p>
          <w:p w:rsidR="005811A2" w:rsidRDefault="005811A2" w:rsidP="00C64FCC"/>
          <w:p w:rsidR="005811A2" w:rsidRDefault="005811A2" w:rsidP="00C64FCC"/>
          <w:p w:rsidR="005811A2" w:rsidRDefault="005811A2" w:rsidP="00C64FCC"/>
          <w:p w:rsidR="005811A2" w:rsidRDefault="005811A2" w:rsidP="00C64FCC"/>
        </w:tc>
        <w:tc>
          <w:tcPr>
            <w:tcW w:w="720" w:type="dxa"/>
          </w:tcPr>
          <w:p w:rsidR="005811A2" w:rsidRPr="00A331A4" w:rsidRDefault="005811A2" w:rsidP="00C64FCC">
            <w:r>
              <w:t>1</w:t>
            </w:r>
          </w:p>
        </w:tc>
        <w:tc>
          <w:tcPr>
            <w:tcW w:w="1440" w:type="dxa"/>
          </w:tcPr>
          <w:p w:rsidR="005811A2" w:rsidRPr="002D5EE2" w:rsidRDefault="005811A2" w:rsidP="00C64FCC">
            <w:pPr>
              <w:rPr>
                <w:sz w:val="18"/>
                <w:szCs w:val="18"/>
              </w:rPr>
            </w:pPr>
          </w:p>
        </w:tc>
        <w:tc>
          <w:tcPr>
            <w:tcW w:w="1710" w:type="dxa"/>
            <w:vAlign w:val="center"/>
          </w:tcPr>
          <w:p w:rsidR="005811A2" w:rsidRPr="002D5EE2" w:rsidRDefault="005811A2" w:rsidP="00C64FCC">
            <w:pPr>
              <w:jc w:val="center"/>
              <w:rPr>
                <w:sz w:val="18"/>
                <w:szCs w:val="18"/>
              </w:rPr>
            </w:pPr>
          </w:p>
        </w:tc>
        <w:tc>
          <w:tcPr>
            <w:tcW w:w="1800" w:type="dxa"/>
            <w:vAlign w:val="center"/>
          </w:tcPr>
          <w:p w:rsidR="005811A2" w:rsidRPr="002D5EE2" w:rsidRDefault="005811A2" w:rsidP="00C64FCC">
            <w:pPr>
              <w:jc w:val="center"/>
              <w:rPr>
                <w:sz w:val="18"/>
                <w:szCs w:val="18"/>
              </w:rPr>
            </w:pPr>
          </w:p>
        </w:tc>
      </w:tr>
      <w:tr w:rsidR="005811A2" w:rsidTr="00C64FCC">
        <w:trPr>
          <w:trHeight w:val="1380"/>
        </w:trPr>
        <w:tc>
          <w:tcPr>
            <w:tcW w:w="468" w:type="dxa"/>
          </w:tcPr>
          <w:p w:rsidR="005811A2" w:rsidRDefault="005811A2" w:rsidP="00C64FCC">
            <w:pPr>
              <w:rPr>
                <w:rFonts w:cs="Tahoma"/>
                <w:sz w:val="16"/>
                <w:szCs w:val="16"/>
              </w:rPr>
            </w:pPr>
            <w:r>
              <w:rPr>
                <w:rFonts w:cs="Tahoma"/>
                <w:sz w:val="16"/>
                <w:szCs w:val="16"/>
              </w:rPr>
              <w:lastRenderedPageBreak/>
              <w:t>4.</w:t>
            </w:r>
          </w:p>
        </w:tc>
        <w:tc>
          <w:tcPr>
            <w:tcW w:w="3780" w:type="dxa"/>
          </w:tcPr>
          <w:p w:rsidR="00CE28C5" w:rsidRPr="00224E57" w:rsidRDefault="00CE28C5" w:rsidP="00CE28C5">
            <w:pPr>
              <w:rPr>
                <w:color w:val="000000" w:themeColor="text1"/>
              </w:rPr>
            </w:pPr>
            <w:r w:rsidRPr="00224E57">
              <w:rPr>
                <w:color w:val="000000" w:themeColor="text1"/>
              </w:rPr>
              <w:t xml:space="preserve">Analogno adresabilni optički detektor dima, tipa HOCHIKI ALG-EN </w:t>
            </w:r>
            <w:r w:rsidRPr="00224E57">
              <w:rPr>
                <w:b/>
                <w:color w:val="000000" w:themeColor="text1"/>
              </w:rPr>
              <w:t>ili odgovarajući</w:t>
            </w:r>
            <w:r w:rsidRPr="00224E57">
              <w:rPr>
                <w:color w:val="000000" w:themeColor="text1"/>
              </w:rPr>
              <w:t>:  individulno podešavanje praga osetljivosti u %/m, auto-kompenzancija zaprljanosti, "flat response" tehnologija, gotovo podjednaka osetljivost na sve vrste dimova, LPCB i VdS atest. Saglasnost sa SRPS EN 54-7.</w:t>
            </w:r>
          </w:p>
          <w:p w:rsidR="00CE28C5" w:rsidRPr="00224E57" w:rsidRDefault="00CE28C5" w:rsidP="00CE28C5">
            <w:pPr>
              <w:rPr>
                <w:color w:val="000000" w:themeColor="text1"/>
              </w:rPr>
            </w:pPr>
            <w:r w:rsidRPr="00224E57">
              <w:rPr>
                <w:color w:val="000000" w:themeColor="text1"/>
              </w:rPr>
              <w:t>Nabavka, isporuka i montaža.</w:t>
            </w:r>
          </w:p>
          <w:p w:rsidR="005811A2" w:rsidRDefault="005811A2" w:rsidP="00C64FCC"/>
          <w:p w:rsidR="005811A2" w:rsidRDefault="005811A2" w:rsidP="00C64FCC"/>
          <w:p w:rsidR="005811A2" w:rsidRDefault="005811A2" w:rsidP="00C64FCC"/>
          <w:p w:rsidR="005811A2" w:rsidRDefault="005811A2" w:rsidP="00C64FCC"/>
        </w:tc>
        <w:tc>
          <w:tcPr>
            <w:tcW w:w="720" w:type="dxa"/>
          </w:tcPr>
          <w:p w:rsidR="005811A2" w:rsidRPr="00A331A4" w:rsidRDefault="005811A2" w:rsidP="00C64FCC">
            <w:r>
              <w:t>79</w:t>
            </w:r>
          </w:p>
        </w:tc>
        <w:tc>
          <w:tcPr>
            <w:tcW w:w="1440" w:type="dxa"/>
          </w:tcPr>
          <w:p w:rsidR="005811A2" w:rsidRPr="002D5EE2" w:rsidRDefault="005811A2" w:rsidP="00C64FCC">
            <w:pPr>
              <w:rPr>
                <w:sz w:val="18"/>
                <w:szCs w:val="18"/>
              </w:rPr>
            </w:pPr>
          </w:p>
        </w:tc>
        <w:tc>
          <w:tcPr>
            <w:tcW w:w="1710" w:type="dxa"/>
            <w:vAlign w:val="center"/>
          </w:tcPr>
          <w:p w:rsidR="005811A2" w:rsidRPr="002D5EE2" w:rsidRDefault="005811A2" w:rsidP="00C64FCC">
            <w:pPr>
              <w:jc w:val="center"/>
              <w:rPr>
                <w:sz w:val="18"/>
                <w:szCs w:val="18"/>
              </w:rPr>
            </w:pPr>
          </w:p>
        </w:tc>
        <w:tc>
          <w:tcPr>
            <w:tcW w:w="1800" w:type="dxa"/>
            <w:vAlign w:val="center"/>
          </w:tcPr>
          <w:p w:rsidR="005811A2" w:rsidRPr="002D5EE2" w:rsidRDefault="005811A2" w:rsidP="00C64FCC">
            <w:pPr>
              <w:jc w:val="center"/>
              <w:rPr>
                <w:sz w:val="18"/>
                <w:szCs w:val="18"/>
              </w:rPr>
            </w:pPr>
          </w:p>
        </w:tc>
      </w:tr>
      <w:tr w:rsidR="005811A2" w:rsidTr="00C64FCC">
        <w:trPr>
          <w:trHeight w:val="1656"/>
        </w:trPr>
        <w:tc>
          <w:tcPr>
            <w:tcW w:w="468" w:type="dxa"/>
          </w:tcPr>
          <w:p w:rsidR="005811A2" w:rsidRDefault="005811A2" w:rsidP="00C64FCC">
            <w:pPr>
              <w:rPr>
                <w:rFonts w:cs="Tahoma"/>
                <w:sz w:val="16"/>
                <w:szCs w:val="16"/>
              </w:rPr>
            </w:pPr>
            <w:r>
              <w:rPr>
                <w:rFonts w:cs="Tahoma"/>
                <w:sz w:val="16"/>
                <w:szCs w:val="16"/>
              </w:rPr>
              <w:t>5.</w:t>
            </w:r>
          </w:p>
        </w:tc>
        <w:tc>
          <w:tcPr>
            <w:tcW w:w="3780" w:type="dxa"/>
          </w:tcPr>
          <w:p w:rsidR="005811A2" w:rsidRDefault="005811A2" w:rsidP="00C64FCC">
            <w:r w:rsidRPr="007E1D93">
              <w:t xml:space="preserve">Analogno adresabilni optičko-termički (kombinovani) detektor, tipa HOCHIKI ACA-E </w:t>
            </w:r>
            <w:r w:rsidRPr="00245BC8">
              <w:rPr>
                <w:b/>
              </w:rPr>
              <w:t>ili odgovarajući</w:t>
            </w:r>
            <w:r w:rsidRPr="007E1D93">
              <w:t>: individulno podešavanje alarmnih pragova u %/m i temperature u °C, LPCB i VdS atest. Saglasnost sa SRPS EN 54-5 i SRPS EN 54-7.</w:t>
            </w:r>
          </w:p>
          <w:p w:rsidR="005811A2" w:rsidRDefault="005811A2" w:rsidP="00C64FCC">
            <w:r w:rsidRPr="007E1D93">
              <w:t>Nabavka, isporuka i montaža.</w:t>
            </w:r>
          </w:p>
          <w:p w:rsidR="005811A2" w:rsidRDefault="005811A2" w:rsidP="00C64FCC"/>
          <w:p w:rsidR="005811A2" w:rsidRDefault="005811A2" w:rsidP="00C64FCC"/>
          <w:p w:rsidR="005811A2" w:rsidRDefault="005811A2" w:rsidP="00C64FCC"/>
          <w:p w:rsidR="005811A2" w:rsidRDefault="005811A2" w:rsidP="00C64FCC"/>
          <w:p w:rsidR="005811A2" w:rsidRDefault="005811A2" w:rsidP="00C64FCC"/>
          <w:p w:rsidR="005811A2" w:rsidRDefault="005811A2" w:rsidP="00C64FCC"/>
        </w:tc>
        <w:tc>
          <w:tcPr>
            <w:tcW w:w="720" w:type="dxa"/>
          </w:tcPr>
          <w:p w:rsidR="005811A2" w:rsidRPr="00A331A4" w:rsidRDefault="005811A2" w:rsidP="00C64FCC">
            <w:r>
              <w:t>8</w:t>
            </w:r>
          </w:p>
        </w:tc>
        <w:tc>
          <w:tcPr>
            <w:tcW w:w="1440" w:type="dxa"/>
          </w:tcPr>
          <w:p w:rsidR="005811A2" w:rsidRPr="002D5EE2" w:rsidRDefault="005811A2" w:rsidP="00C64FCC">
            <w:pPr>
              <w:rPr>
                <w:sz w:val="18"/>
                <w:szCs w:val="18"/>
              </w:rPr>
            </w:pPr>
          </w:p>
        </w:tc>
        <w:tc>
          <w:tcPr>
            <w:tcW w:w="1710" w:type="dxa"/>
            <w:vAlign w:val="center"/>
          </w:tcPr>
          <w:p w:rsidR="005811A2" w:rsidRPr="002D5EE2" w:rsidRDefault="005811A2" w:rsidP="00C64FCC">
            <w:pPr>
              <w:jc w:val="center"/>
              <w:rPr>
                <w:sz w:val="18"/>
                <w:szCs w:val="18"/>
              </w:rPr>
            </w:pPr>
          </w:p>
        </w:tc>
        <w:tc>
          <w:tcPr>
            <w:tcW w:w="1800" w:type="dxa"/>
            <w:vAlign w:val="center"/>
          </w:tcPr>
          <w:p w:rsidR="005811A2" w:rsidRPr="002D5EE2" w:rsidRDefault="005811A2" w:rsidP="00C64FCC">
            <w:pPr>
              <w:jc w:val="center"/>
              <w:rPr>
                <w:sz w:val="18"/>
                <w:szCs w:val="18"/>
              </w:rPr>
            </w:pPr>
          </w:p>
        </w:tc>
      </w:tr>
      <w:tr w:rsidR="005811A2" w:rsidTr="00C64FCC">
        <w:trPr>
          <w:trHeight w:val="2417"/>
        </w:trPr>
        <w:tc>
          <w:tcPr>
            <w:tcW w:w="468" w:type="dxa"/>
          </w:tcPr>
          <w:p w:rsidR="005811A2" w:rsidRDefault="005811A2" w:rsidP="00C64FCC">
            <w:pPr>
              <w:rPr>
                <w:rFonts w:cs="Tahoma"/>
                <w:sz w:val="16"/>
                <w:szCs w:val="16"/>
              </w:rPr>
            </w:pPr>
            <w:r>
              <w:rPr>
                <w:rFonts w:cs="Tahoma"/>
                <w:sz w:val="16"/>
                <w:szCs w:val="16"/>
              </w:rPr>
              <w:t>6.</w:t>
            </w:r>
          </w:p>
        </w:tc>
        <w:tc>
          <w:tcPr>
            <w:tcW w:w="3780" w:type="dxa"/>
          </w:tcPr>
          <w:p w:rsidR="005811A2" w:rsidRDefault="005811A2" w:rsidP="00C64FCC"/>
          <w:p w:rsidR="005811A2" w:rsidRDefault="005811A2" w:rsidP="00C64FCC">
            <w:r w:rsidRPr="007E1D93">
              <w:t xml:space="preserve">Analogno adresabilni termički detektor, tipa HOCHIKI ACB-E </w:t>
            </w:r>
            <w:r w:rsidRPr="00245BC8">
              <w:rPr>
                <w:b/>
              </w:rPr>
              <w:t>ili odgovarajući</w:t>
            </w:r>
            <w:r w:rsidRPr="007E1D93">
              <w:t>: kombinovani termomaksimalni-termodiferencijalni, individulno podešavanje alarmnih pragova u stepenima C, odnosno °C/min, LPCB i VdS atest. Saglasnost sa SRPS EN 54-5.</w:t>
            </w:r>
          </w:p>
          <w:p w:rsidR="005811A2" w:rsidRDefault="005811A2" w:rsidP="00C64FCC">
            <w:r w:rsidRPr="007E1D93">
              <w:t>Nabavka, isporuka i montaža.</w:t>
            </w:r>
          </w:p>
          <w:p w:rsidR="005811A2" w:rsidRDefault="005811A2" w:rsidP="00C64FCC"/>
          <w:p w:rsidR="005811A2" w:rsidRDefault="005811A2" w:rsidP="00C64FCC"/>
          <w:p w:rsidR="005811A2" w:rsidRDefault="005811A2" w:rsidP="00C64FCC"/>
          <w:p w:rsidR="005811A2" w:rsidRDefault="005811A2" w:rsidP="00C64FCC"/>
          <w:p w:rsidR="005811A2" w:rsidRDefault="005811A2" w:rsidP="00C64FCC"/>
          <w:p w:rsidR="005811A2" w:rsidRDefault="005811A2" w:rsidP="00C64FCC"/>
        </w:tc>
        <w:tc>
          <w:tcPr>
            <w:tcW w:w="720" w:type="dxa"/>
          </w:tcPr>
          <w:p w:rsidR="005811A2" w:rsidRPr="00A331A4" w:rsidRDefault="005811A2" w:rsidP="00C64FCC">
            <w:r>
              <w:t>1</w:t>
            </w:r>
          </w:p>
        </w:tc>
        <w:tc>
          <w:tcPr>
            <w:tcW w:w="1440" w:type="dxa"/>
          </w:tcPr>
          <w:p w:rsidR="005811A2" w:rsidRPr="002D5EE2" w:rsidRDefault="005811A2" w:rsidP="00C64FCC">
            <w:pPr>
              <w:rPr>
                <w:sz w:val="18"/>
                <w:szCs w:val="18"/>
              </w:rPr>
            </w:pPr>
          </w:p>
        </w:tc>
        <w:tc>
          <w:tcPr>
            <w:tcW w:w="1710" w:type="dxa"/>
            <w:vAlign w:val="center"/>
          </w:tcPr>
          <w:p w:rsidR="005811A2" w:rsidRPr="002D5EE2" w:rsidRDefault="005811A2" w:rsidP="00C64FCC">
            <w:pPr>
              <w:jc w:val="center"/>
              <w:rPr>
                <w:sz w:val="18"/>
                <w:szCs w:val="18"/>
              </w:rPr>
            </w:pPr>
          </w:p>
        </w:tc>
        <w:tc>
          <w:tcPr>
            <w:tcW w:w="1800" w:type="dxa"/>
            <w:vAlign w:val="center"/>
          </w:tcPr>
          <w:p w:rsidR="005811A2" w:rsidRPr="002D5EE2" w:rsidRDefault="005811A2" w:rsidP="00C64FCC">
            <w:pPr>
              <w:jc w:val="center"/>
              <w:rPr>
                <w:sz w:val="18"/>
                <w:szCs w:val="18"/>
              </w:rPr>
            </w:pPr>
          </w:p>
        </w:tc>
      </w:tr>
      <w:tr w:rsidR="00CE28C5" w:rsidTr="00C64FCC">
        <w:trPr>
          <w:trHeight w:val="2318"/>
        </w:trPr>
        <w:tc>
          <w:tcPr>
            <w:tcW w:w="468" w:type="dxa"/>
          </w:tcPr>
          <w:p w:rsidR="00CE28C5" w:rsidRDefault="00CE28C5" w:rsidP="00CE28C5">
            <w:pPr>
              <w:rPr>
                <w:rFonts w:cs="Tahoma"/>
                <w:sz w:val="16"/>
                <w:szCs w:val="16"/>
              </w:rPr>
            </w:pPr>
            <w:r>
              <w:rPr>
                <w:rFonts w:cs="Tahoma"/>
                <w:sz w:val="16"/>
                <w:szCs w:val="16"/>
              </w:rPr>
              <w:lastRenderedPageBreak/>
              <w:t>7.</w:t>
            </w:r>
          </w:p>
        </w:tc>
        <w:tc>
          <w:tcPr>
            <w:tcW w:w="3780" w:type="dxa"/>
          </w:tcPr>
          <w:p w:rsidR="00CE28C5" w:rsidRDefault="00CE28C5" w:rsidP="00CE28C5">
            <w:r w:rsidRPr="007E1D93">
              <w:t xml:space="preserve">Standardno podnožje adresabilnih detektora, tipa HOCHIKI YBN-R/3 </w:t>
            </w:r>
            <w:r w:rsidRPr="00245BC8">
              <w:rPr>
                <w:b/>
              </w:rPr>
              <w:t>ili odgovarajuće</w:t>
            </w:r>
            <w:r w:rsidRPr="007E1D93">
              <w:t>.</w:t>
            </w:r>
          </w:p>
          <w:p w:rsidR="00CE28C5" w:rsidRDefault="00CE28C5" w:rsidP="00CE28C5">
            <w:r w:rsidRPr="007E1D93">
              <w:t>Nabavka, isporuka i montaža.</w:t>
            </w:r>
          </w:p>
          <w:p w:rsidR="00CE28C5" w:rsidRDefault="00CE28C5" w:rsidP="00CE28C5"/>
          <w:p w:rsidR="00CE28C5" w:rsidRDefault="00CE28C5" w:rsidP="00CE28C5"/>
          <w:p w:rsidR="00CE28C5" w:rsidRDefault="00CE28C5" w:rsidP="00CE28C5"/>
          <w:p w:rsidR="00CE28C5" w:rsidRDefault="00CE28C5" w:rsidP="00CE28C5"/>
          <w:p w:rsidR="00CE28C5" w:rsidRDefault="00CE28C5" w:rsidP="00CE28C5"/>
          <w:p w:rsidR="00CE28C5" w:rsidRDefault="00CE28C5" w:rsidP="00CE28C5"/>
          <w:p w:rsidR="00CE28C5" w:rsidRDefault="00CE28C5" w:rsidP="00CE28C5"/>
        </w:tc>
        <w:tc>
          <w:tcPr>
            <w:tcW w:w="720" w:type="dxa"/>
          </w:tcPr>
          <w:p w:rsidR="00CE28C5" w:rsidRPr="00224E57" w:rsidRDefault="00CE28C5" w:rsidP="00CE28C5">
            <w:pPr>
              <w:rPr>
                <w:color w:val="000000" w:themeColor="text1"/>
              </w:rPr>
            </w:pPr>
            <w:r w:rsidRPr="00224E57">
              <w:rPr>
                <w:color w:val="000000" w:themeColor="text1"/>
              </w:rPr>
              <w:t>80</w:t>
            </w:r>
          </w:p>
        </w:tc>
        <w:tc>
          <w:tcPr>
            <w:tcW w:w="1440" w:type="dxa"/>
          </w:tcPr>
          <w:p w:rsidR="00CE28C5" w:rsidRPr="002D5EE2" w:rsidRDefault="00CE28C5" w:rsidP="00CE28C5">
            <w:pPr>
              <w:rPr>
                <w:sz w:val="18"/>
                <w:szCs w:val="18"/>
              </w:rPr>
            </w:pPr>
          </w:p>
        </w:tc>
        <w:tc>
          <w:tcPr>
            <w:tcW w:w="1710" w:type="dxa"/>
            <w:vAlign w:val="center"/>
          </w:tcPr>
          <w:p w:rsidR="00CE28C5" w:rsidRPr="002D5EE2" w:rsidRDefault="00CE28C5" w:rsidP="00CE28C5">
            <w:pPr>
              <w:jc w:val="center"/>
              <w:rPr>
                <w:sz w:val="18"/>
                <w:szCs w:val="18"/>
              </w:rPr>
            </w:pPr>
          </w:p>
        </w:tc>
        <w:tc>
          <w:tcPr>
            <w:tcW w:w="1800" w:type="dxa"/>
            <w:vAlign w:val="center"/>
          </w:tcPr>
          <w:p w:rsidR="00CE28C5" w:rsidRPr="002D5EE2" w:rsidRDefault="00CE28C5" w:rsidP="00CE28C5">
            <w:pPr>
              <w:jc w:val="center"/>
              <w:rPr>
                <w:sz w:val="18"/>
                <w:szCs w:val="18"/>
              </w:rPr>
            </w:pPr>
          </w:p>
        </w:tc>
      </w:tr>
      <w:tr w:rsidR="00CE28C5" w:rsidTr="00C64FCC">
        <w:trPr>
          <w:trHeight w:val="2237"/>
        </w:trPr>
        <w:tc>
          <w:tcPr>
            <w:tcW w:w="468" w:type="dxa"/>
          </w:tcPr>
          <w:p w:rsidR="00CE28C5" w:rsidRDefault="00CE28C5" w:rsidP="00CE28C5">
            <w:pPr>
              <w:rPr>
                <w:rFonts w:cs="Tahoma"/>
                <w:sz w:val="16"/>
                <w:szCs w:val="16"/>
              </w:rPr>
            </w:pPr>
            <w:r>
              <w:rPr>
                <w:rFonts w:cs="Tahoma"/>
                <w:sz w:val="16"/>
                <w:szCs w:val="16"/>
              </w:rPr>
              <w:t>8.</w:t>
            </w:r>
          </w:p>
        </w:tc>
        <w:tc>
          <w:tcPr>
            <w:tcW w:w="3780" w:type="dxa"/>
          </w:tcPr>
          <w:p w:rsidR="00CE28C5" w:rsidRDefault="00CE28C5" w:rsidP="00CE28C5">
            <w:r w:rsidRPr="007E1D93">
              <w:t xml:space="preserve">Izolatorsko podnožje adresabilnih detektora, tipa HOCHIKI YBO-R/SCI </w:t>
            </w:r>
            <w:r w:rsidRPr="00245BC8">
              <w:rPr>
                <w:b/>
              </w:rPr>
              <w:t>ili odgovarajuće.</w:t>
            </w:r>
          </w:p>
          <w:p w:rsidR="00CE28C5" w:rsidRDefault="00CE28C5" w:rsidP="00CE28C5">
            <w:r w:rsidRPr="007E1D93">
              <w:t>Nabavka, isporuka i montaža.</w:t>
            </w:r>
          </w:p>
          <w:p w:rsidR="00CE28C5" w:rsidRDefault="00CE28C5" w:rsidP="00CE28C5"/>
          <w:p w:rsidR="00CE28C5" w:rsidRDefault="00CE28C5" w:rsidP="00CE28C5"/>
          <w:p w:rsidR="00CE28C5" w:rsidRDefault="00CE28C5" w:rsidP="00CE28C5"/>
          <w:p w:rsidR="00CE28C5" w:rsidRDefault="00CE28C5" w:rsidP="00CE28C5"/>
        </w:tc>
        <w:tc>
          <w:tcPr>
            <w:tcW w:w="720" w:type="dxa"/>
          </w:tcPr>
          <w:p w:rsidR="00CE28C5" w:rsidRPr="00224E57" w:rsidRDefault="00CE28C5" w:rsidP="00CE28C5">
            <w:pPr>
              <w:rPr>
                <w:color w:val="000000" w:themeColor="text1"/>
              </w:rPr>
            </w:pPr>
            <w:r w:rsidRPr="00224E57">
              <w:rPr>
                <w:color w:val="000000" w:themeColor="text1"/>
              </w:rPr>
              <w:t>8</w:t>
            </w:r>
          </w:p>
        </w:tc>
        <w:tc>
          <w:tcPr>
            <w:tcW w:w="1440" w:type="dxa"/>
          </w:tcPr>
          <w:p w:rsidR="00CE28C5" w:rsidRPr="002D5EE2" w:rsidRDefault="00CE28C5" w:rsidP="00CE28C5">
            <w:pPr>
              <w:rPr>
                <w:sz w:val="18"/>
                <w:szCs w:val="18"/>
              </w:rPr>
            </w:pPr>
          </w:p>
        </w:tc>
        <w:tc>
          <w:tcPr>
            <w:tcW w:w="1710" w:type="dxa"/>
            <w:vAlign w:val="center"/>
          </w:tcPr>
          <w:p w:rsidR="00CE28C5" w:rsidRPr="002D5EE2" w:rsidRDefault="00CE28C5" w:rsidP="00CE28C5">
            <w:pPr>
              <w:jc w:val="center"/>
              <w:rPr>
                <w:sz w:val="18"/>
                <w:szCs w:val="18"/>
              </w:rPr>
            </w:pPr>
          </w:p>
        </w:tc>
        <w:tc>
          <w:tcPr>
            <w:tcW w:w="1800" w:type="dxa"/>
            <w:vAlign w:val="center"/>
          </w:tcPr>
          <w:p w:rsidR="00CE28C5" w:rsidRPr="002D5EE2" w:rsidRDefault="00CE28C5" w:rsidP="00CE28C5">
            <w:pPr>
              <w:jc w:val="center"/>
              <w:rPr>
                <w:sz w:val="18"/>
                <w:szCs w:val="18"/>
              </w:rPr>
            </w:pPr>
          </w:p>
        </w:tc>
      </w:tr>
      <w:tr w:rsidR="00CE28C5" w:rsidTr="00C64FCC">
        <w:trPr>
          <w:trHeight w:val="1815"/>
        </w:trPr>
        <w:tc>
          <w:tcPr>
            <w:tcW w:w="468" w:type="dxa"/>
          </w:tcPr>
          <w:p w:rsidR="00CE28C5" w:rsidRDefault="00CE28C5" w:rsidP="00CE28C5">
            <w:pPr>
              <w:rPr>
                <w:rFonts w:cs="Tahoma"/>
                <w:sz w:val="16"/>
                <w:szCs w:val="16"/>
              </w:rPr>
            </w:pPr>
            <w:r>
              <w:rPr>
                <w:rFonts w:cs="Tahoma"/>
                <w:sz w:val="16"/>
                <w:szCs w:val="16"/>
              </w:rPr>
              <w:t>9.</w:t>
            </w:r>
          </w:p>
        </w:tc>
        <w:tc>
          <w:tcPr>
            <w:tcW w:w="3780" w:type="dxa"/>
          </w:tcPr>
          <w:p w:rsidR="00CE28C5" w:rsidRDefault="00CE28C5" w:rsidP="00CE28C5">
            <w:r w:rsidRPr="007E1D93">
              <w:t xml:space="preserve">Adresabilni ručni javljač, tipa HOCHIKI HCP-E(SCI)  </w:t>
            </w:r>
            <w:r w:rsidRPr="00245BC8">
              <w:rPr>
                <w:b/>
              </w:rPr>
              <w:t>ili odgovarajući</w:t>
            </w:r>
            <w:r w:rsidRPr="007E1D93">
              <w:t xml:space="preserve"> sa ugrađenim izolatorom kratkog spoja i sa doznom SR za nazidnu montažu, LPCB i VdS atest. Saglasnost sa SRPS EN 54-11.</w:t>
            </w:r>
          </w:p>
          <w:p w:rsidR="00CE28C5" w:rsidRDefault="00CE28C5" w:rsidP="00CE28C5">
            <w:r w:rsidRPr="007E1D93">
              <w:t>Nabavka, isporuka i montaža.</w:t>
            </w:r>
          </w:p>
          <w:p w:rsidR="00CE28C5" w:rsidRDefault="00CE28C5" w:rsidP="00CE28C5"/>
        </w:tc>
        <w:tc>
          <w:tcPr>
            <w:tcW w:w="720" w:type="dxa"/>
          </w:tcPr>
          <w:p w:rsidR="00CE28C5" w:rsidRPr="00A331A4" w:rsidRDefault="00CE28C5" w:rsidP="00CE28C5">
            <w:r>
              <w:t>12</w:t>
            </w:r>
          </w:p>
        </w:tc>
        <w:tc>
          <w:tcPr>
            <w:tcW w:w="1440" w:type="dxa"/>
          </w:tcPr>
          <w:p w:rsidR="00CE28C5" w:rsidRPr="002D5EE2" w:rsidRDefault="00CE28C5" w:rsidP="00CE28C5">
            <w:pPr>
              <w:rPr>
                <w:sz w:val="18"/>
                <w:szCs w:val="18"/>
              </w:rPr>
            </w:pPr>
          </w:p>
        </w:tc>
        <w:tc>
          <w:tcPr>
            <w:tcW w:w="1710" w:type="dxa"/>
            <w:vAlign w:val="center"/>
          </w:tcPr>
          <w:p w:rsidR="00CE28C5" w:rsidRPr="002D5EE2" w:rsidRDefault="00CE28C5" w:rsidP="00CE28C5">
            <w:pPr>
              <w:jc w:val="center"/>
              <w:rPr>
                <w:sz w:val="18"/>
                <w:szCs w:val="18"/>
              </w:rPr>
            </w:pPr>
          </w:p>
        </w:tc>
        <w:tc>
          <w:tcPr>
            <w:tcW w:w="1800" w:type="dxa"/>
            <w:vAlign w:val="center"/>
          </w:tcPr>
          <w:p w:rsidR="00CE28C5" w:rsidRPr="002D5EE2" w:rsidRDefault="00CE28C5" w:rsidP="00CE28C5">
            <w:pPr>
              <w:jc w:val="center"/>
              <w:rPr>
                <w:sz w:val="18"/>
                <w:szCs w:val="18"/>
              </w:rPr>
            </w:pPr>
          </w:p>
        </w:tc>
      </w:tr>
      <w:tr w:rsidR="00CE28C5" w:rsidTr="00C64FCC">
        <w:trPr>
          <w:trHeight w:val="2235"/>
        </w:trPr>
        <w:tc>
          <w:tcPr>
            <w:tcW w:w="468" w:type="dxa"/>
          </w:tcPr>
          <w:p w:rsidR="00CE28C5" w:rsidRDefault="00CE28C5" w:rsidP="00CE28C5">
            <w:pPr>
              <w:rPr>
                <w:rFonts w:cs="Tahoma"/>
                <w:sz w:val="16"/>
                <w:szCs w:val="16"/>
              </w:rPr>
            </w:pPr>
            <w:r>
              <w:rPr>
                <w:rFonts w:cs="Tahoma"/>
                <w:sz w:val="16"/>
                <w:szCs w:val="16"/>
              </w:rPr>
              <w:t>10.</w:t>
            </w:r>
          </w:p>
        </w:tc>
        <w:tc>
          <w:tcPr>
            <w:tcW w:w="3780" w:type="dxa"/>
          </w:tcPr>
          <w:p w:rsidR="00CE28C5" w:rsidRDefault="00CE28C5" w:rsidP="00CE28C5">
            <w:r w:rsidRPr="007E1D93">
              <w:t xml:space="preserve">Alarmna sirena sa bljeskalicom, crvena, sa intenzitetom zvuka od 103dB, za montažu na zid, IP65, tipa Klaxon PSC-27 </w:t>
            </w:r>
            <w:r w:rsidRPr="00245BC8">
              <w:rPr>
                <w:b/>
              </w:rPr>
              <w:t>ili odgovarajuća:</w:t>
            </w:r>
          </w:p>
          <w:p w:rsidR="00CE28C5" w:rsidRDefault="00CE28C5" w:rsidP="00CE28C5">
            <w:r w:rsidRPr="007E1D93">
              <w:t>Nabavka, isporuka i montaža.</w:t>
            </w:r>
          </w:p>
          <w:p w:rsidR="00CE28C5" w:rsidRDefault="00CE28C5" w:rsidP="00CE28C5"/>
        </w:tc>
        <w:tc>
          <w:tcPr>
            <w:tcW w:w="720" w:type="dxa"/>
          </w:tcPr>
          <w:p w:rsidR="00CE28C5" w:rsidRPr="00A331A4" w:rsidRDefault="00CE28C5" w:rsidP="00CE28C5">
            <w:r>
              <w:t>10</w:t>
            </w:r>
          </w:p>
        </w:tc>
        <w:tc>
          <w:tcPr>
            <w:tcW w:w="1440" w:type="dxa"/>
          </w:tcPr>
          <w:p w:rsidR="00CE28C5" w:rsidRPr="002D5EE2" w:rsidRDefault="00CE28C5" w:rsidP="00CE28C5">
            <w:pPr>
              <w:rPr>
                <w:sz w:val="18"/>
                <w:szCs w:val="18"/>
              </w:rPr>
            </w:pPr>
          </w:p>
        </w:tc>
        <w:tc>
          <w:tcPr>
            <w:tcW w:w="1710" w:type="dxa"/>
            <w:vAlign w:val="center"/>
          </w:tcPr>
          <w:p w:rsidR="00CE28C5" w:rsidRPr="002D5EE2" w:rsidRDefault="00CE28C5" w:rsidP="00CE28C5">
            <w:pPr>
              <w:jc w:val="center"/>
              <w:rPr>
                <w:sz w:val="18"/>
                <w:szCs w:val="18"/>
              </w:rPr>
            </w:pPr>
          </w:p>
        </w:tc>
        <w:tc>
          <w:tcPr>
            <w:tcW w:w="1800" w:type="dxa"/>
            <w:vAlign w:val="center"/>
          </w:tcPr>
          <w:p w:rsidR="00CE28C5" w:rsidRPr="002D5EE2" w:rsidRDefault="00CE28C5" w:rsidP="00CE28C5">
            <w:pPr>
              <w:jc w:val="center"/>
              <w:rPr>
                <w:sz w:val="18"/>
                <w:szCs w:val="18"/>
              </w:rPr>
            </w:pPr>
          </w:p>
        </w:tc>
      </w:tr>
      <w:tr w:rsidR="00CE28C5" w:rsidTr="00C64FCC">
        <w:trPr>
          <w:trHeight w:val="1715"/>
        </w:trPr>
        <w:tc>
          <w:tcPr>
            <w:tcW w:w="468" w:type="dxa"/>
          </w:tcPr>
          <w:p w:rsidR="00CE28C5" w:rsidRDefault="00CE28C5" w:rsidP="00CE28C5">
            <w:pPr>
              <w:rPr>
                <w:rFonts w:cs="Tahoma"/>
                <w:sz w:val="16"/>
                <w:szCs w:val="16"/>
              </w:rPr>
            </w:pPr>
            <w:r>
              <w:rPr>
                <w:rFonts w:cs="Tahoma"/>
                <w:sz w:val="16"/>
                <w:szCs w:val="16"/>
              </w:rPr>
              <w:t>11.</w:t>
            </w:r>
          </w:p>
        </w:tc>
        <w:tc>
          <w:tcPr>
            <w:tcW w:w="3780" w:type="dxa"/>
          </w:tcPr>
          <w:p w:rsidR="00CE28C5" w:rsidRDefault="00CE28C5" w:rsidP="00CE28C5">
            <w:r w:rsidRPr="007E1D93">
              <w:t>Isporuka i montaža zaštitne maske optičkih detektora u fiskulturnoj sali.</w:t>
            </w:r>
          </w:p>
        </w:tc>
        <w:tc>
          <w:tcPr>
            <w:tcW w:w="720" w:type="dxa"/>
          </w:tcPr>
          <w:p w:rsidR="00CE28C5" w:rsidRPr="00A331A4" w:rsidRDefault="00CE28C5" w:rsidP="00CE28C5">
            <w:r>
              <w:t>6</w:t>
            </w:r>
          </w:p>
        </w:tc>
        <w:tc>
          <w:tcPr>
            <w:tcW w:w="1440" w:type="dxa"/>
          </w:tcPr>
          <w:p w:rsidR="00CE28C5" w:rsidRPr="002D5EE2" w:rsidRDefault="00CE28C5" w:rsidP="00CE28C5">
            <w:pPr>
              <w:rPr>
                <w:sz w:val="18"/>
                <w:szCs w:val="18"/>
              </w:rPr>
            </w:pPr>
          </w:p>
        </w:tc>
        <w:tc>
          <w:tcPr>
            <w:tcW w:w="1710" w:type="dxa"/>
            <w:vAlign w:val="center"/>
          </w:tcPr>
          <w:p w:rsidR="00CE28C5" w:rsidRPr="002D5EE2" w:rsidRDefault="00CE28C5" w:rsidP="00CE28C5">
            <w:pPr>
              <w:jc w:val="center"/>
              <w:rPr>
                <w:sz w:val="18"/>
                <w:szCs w:val="18"/>
              </w:rPr>
            </w:pPr>
          </w:p>
        </w:tc>
        <w:tc>
          <w:tcPr>
            <w:tcW w:w="1800" w:type="dxa"/>
            <w:vAlign w:val="center"/>
          </w:tcPr>
          <w:p w:rsidR="00CE28C5" w:rsidRPr="002D5EE2" w:rsidRDefault="00CE28C5" w:rsidP="00CE28C5">
            <w:pPr>
              <w:jc w:val="center"/>
              <w:rPr>
                <w:sz w:val="18"/>
                <w:szCs w:val="18"/>
              </w:rPr>
            </w:pPr>
          </w:p>
        </w:tc>
      </w:tr>
      <w:tr w:rsidR="00CE28C5" w:rsidTr="00C64FCC">
        <w:trPr>
          <w:trHeight w:val="1877"/>
        </w:trPr>
        <w:tc>
          <w:tcPr>
            <w:tcW w:w="468" w:type="dxa"/>
          </w:tcPr>
          <w:p w:rsidR="00CE28C5" w:rsidRDefault="00CE28C5" w:rsidP="00CE28C5">
            <w:pPr>
              <w:rPr>
                <w:rFonts w:cs="Tahoma"/>
                <w:sz w:val="16"/>
                <w:szCs w:val="16"/>
              </w:rPr>
            </w:pPr>
            <w:r>
              <w:rPr>
                <w:rFonts w:cs="Tahoma"/>
                <w:sz w:val="16"/>
                <w:szCs w:val="16"/>
              </w:rPr>
              <w:t>12.</w:t>
            </w:r>
          </w:p>
        </w:tc>
        <w:tc>
          <w:tcPr>
            <w:tcW w:w="3780" w:type="dxa"/>
          </w:tcPr>
          <w:p w:rsidR="00CE28C5" w:rsidRPr="007E1D93" w:rsidRDefault="00CE28C5" w:rsidP="00CE28C5">
            <w:r w:rsidRPr="007E1D93">
              <w:t>Puštanje sistema u rad. Usluga obuhvata:</w:t>
            </w:r>
          </w:p>
          <w:p w:rsidR="00CE28C5" w:rsidRPr="007E1D93" w:rsidRDefault="00CE28C5" w:rsidP="00CE28C5">
            <w:r w:rsidRPr="007E1D93">
              <w:t xml:space="preserve">- provera ispravnosti instalacije montiranih i povezanih elemenata sistema za dojavu požara u skladu sa </w:t>
            </w:r>
            <w:r w:rsidRPr="008E5F78">
              <w:t>standardom SRPS HD 60364-6,</w:t>
            </w:r>
          </w:p>
          <w:p w:rsidR="00CE28C5" w:rsidRPr="007E1D93" w:rsidRDefault="00CE28C5" w:rsidP="00CE28C5">
            <w:r w:rsidRPr="007E1D93">
              <w:t>- obeležavanje opreme za dojavu požara,</w:t>
            </w:r>
          </w:p>
          <w:p w:rsidR="00CE28C5" w:rsidRPr="007E1D93" w:rsidRDefault="00CE28C5" w:rsidP="00CE28C5">
            <w:r w:rsidRPr="007E1D93">
              <w:t xml:space="preserve">- montažu signalnih linija na </w:t>
            </w:r>
            <w:r w:rsidRPr="007E1D93">
              <w:lastRenderedPageBreak/>
              <w:t>centralu</w:t>
            </w:r>
          </w:p>
          <w:p w:rsidR="00CE28C5" w:rsidRPr="007E1D93" w:rsidRDefault="00CE28C5" w:rsidP="00CE28C5">
            <w:r w:rsidRPr="007E1D93">
              <w:t>- završna električna merenja,</w:t>
            </w:r>
          </w:p>
          <w:p w:rsidR="00CE28C5" w:rsidRPr="007E1D93" w:rsidRDefault="00CE28C5" w:rsidP="00CE28C5">
            <w:r w:rsidRPr="007E1D93">
              <w:t>- programiranje centrale, funkcionalno ispitivanje i puštanje u rad,</w:t>
            </w:r>
          </w:p>
          <w:p w:rsidR="00CE28C5" w:rsidRPr="007E1D93" w:rsidRDefault="00CE28C5" w:rsidP="00CE28C5">
            <w:r w:rsidRPr="007E1D93">
              <w:t>- obuka korisnika u rukovanju,</w:t>
            </w:r>
          </w:p>
          <w:p w:rsidR="00CE28C5" w:rsidRPr="007E1D93" w:rsidRDefault="00CE28C5" w:rsidP="00CE28C5">
            <w:r w:rsidRPr="007E1D93">
              <w:t>- isporuka dokumentacije (uputstva za rukovanje i programiranje, dnevnik događaja, atesti i sl.),</w:t>
            </w:r>
          </w:p>
          <w:p w:rsidR="00CE28C5" w:rsidRDefault="00CE28C5" w:rsidP="00CE28C5">
            <w:r w:rsidRPr="007E1D93">
              <w:t>- primopredaja i sastavljanje zapisnika o ispravnosti i funkcionalnom ispitivanju.</w:t>
            </w:r>
          </w:p>
        </w:tc>
        <w:tc>
          <w:tcPr>
            <w:tcW w:w="720" w:type="dxa"/>
          </w:tcPr>
          <w:p w:rsidR="00CE28C5" w:rsidRPr="00A331A4" w:rsidRDefault="00CE28C5" w:rsidP="00CE28C5">
            <w:r>
              <w:lastRenderedPageBreak/>
              <w:t>1</w:t>
            </w:r>
          </w:p>
        </w:tc>
        <w:tc>
          <w:tcPr>
            <w:tcW w:w="1440" w:type="dxa"/>
          </w:tcPr>
          <w:p w:rsidR="00CE28C5" w:rsidRPr="002D5EE2" w:rsidRDefault="00CE28C5" w:rsidP="00CE28C5">
            <w:pPr>
              <w:rPr>
                <w:sz w:val="18"/>
                <w:szCs w:val="18"/>
              </w:rPr>
            </w:pPr>
          </w:p>
        </w:tc>
        <w:tc>
          <w:tcPr>
            <w:tcW w:w="1710" w:type="dxa"/>
            <w:vAlign w:val="center"/>
          </w:tcPr>
          <w:p w:rsidR="00CE28C5" w:rsidRPr="002D5EE2" w:rsidRDefault="00CE28C5" w:rsidP="00CE28C5">
            <w:pPr>
              <w:jc w:val="center"/>
              <w:rPr>
                <w:sz w:val="18"/>
                <w:szCs w:val="18"/>
              </w:rPr>
            </w:pPr>
          </w:p>
        </w:tc>
        <w:tc>
          <w:tcPr>
            <w:tcW w:w="1800" w:type="dxa"/>
            <w:vAlign w:val="center"/>
          </w:tcPr>
          <w:p w:rsidR="00CE28C5" w:rsidRPr="002D5EE2" w:rsidRDefault="00CE28C5" w:rsidP="00CE28C5">
            <w:pPr>
              <w:jc w:val="center"/>
              <w:rPr>
                <w:sz w:val="18"/>
                <w:szCs w:val="18"/>
              </w:rPr>
            </w:pPr>
          </w:p>
        </w:tc>
      </w:tr>
    </w:tbl>
    <w:p w:rsidR="005811A2" w:rsidRDefault="005811A2" w:rsidP="005811A2"/>
    <w:p w:rsidR="005811A2" w:rsidRDefault="005811A2" w:rsidP="005811A2"/>
    <w:p w:rsidR="005811A2" w:rsidRDefault="005811A2" w:rsidP="005811A2"/>
    <w:p w:rsidR="005811A2" w:rsidRDefault="005811A2" w:rsidP="005811A2"/>
    <w:p w:rsidR="005811A2" w:rsidRDefault="005811A2" w:rsidP="005811A2"/>
    <w:p w:rsidR="005811A2" w:rsidRDefault="005811A2" w:rsidP="005811A2"/>
    <w:p w:rsidR="005811A2" w:rsidRDefault="005811A2" w:rsidP="005811A2"/>
    <w:p w:rsidR="005811A2" w:rsidRPr="006662A2" w:rsidRDefault="005811A2" w:rsidP="005811A2">
      <w:pPr>
        <w:ind w:left="720" w:hanging="720"/>
        <w:jc w:val="both"/>
      </w:pPr>
    </w:p>
    <w:p w:rsidR="005811A2" w:rsidRDefault="005811A2" w:rsidP="005811A2"/>
    <w:p w:rsidR="005811A2" w:rsidRDefault="005811A2" w:rsidP="005811A2"/>
    <w:p w:rsidR="005811A2" w:rsidRDefault="005811A2" w:rsidP="005811A2"/>
    <w:p w:rsidR="005811A2" w:rsidRPr="00E11326" w:rsidRDefault="005811A2" w:rsidP="005811A2"/>
    <w:p w:rsidR="005811A2" w:rsidRDefault="005811A2" w:rsidP="005811A2">
      <w:pPr>
        <w:jc w:val="both"/>
      </w:pPr>
    </w:p>
    <w:p w:rsidR="005811A2" w:rsidRDefault="005811A2" w:rsidP="005811A2">
      <w:pPr>
        <w:jc w:val="both"/>
      </w:pPr>
    </w:p>
    <w:p w:rsidR="009F2562" w:rsidRPr="00B42502" w:rsidRDefault="009F2562" w:rsidP="009F2562">
      <w:pPr>
        <w:jc w:val="both"/>
        <w:rPr>
          <w:rFonts w:eastAsia="TimesNewRomanPSMT"/>
          <w:b/>
          <w:bCs/>
          <w:lang w:val="sr-Cyrl-CS"/>
        </w:rPr>
      </w:pPr>
    </w:p>
    <w:p w:rsidR="009F2562" w:rsidRDefault="009F2562" w:rsidP="009F2562">
      <w:pPr>
        <w:jc w:val="both"/>
        <w:rPr>
          <w:rFonts w:eastAsia="TimesNewRomanPSMT"/>
          <w:b/>
          <w:bCs/>
        </w:rPr>
      </w:pPr>
    </w:p>
    <w:p w:rsidR="005811A2" w:rsidRDefault="005811A2" w:rsidP="009F2562">
      <w:pPr>
        <w:jc w:val="both"/>
        <w:rPr>
          <w:rFonts w:eastAsia="TimesNewRomanPSMT"/>
          <w:b/>
          <w:bCs/>
        </w:rPr>
      </w:pPr>
    </w:p>
    <w:p w:rsidR="005811A2" w:rsidRPr="005811A2" w:rsidRDefault="005811A2" w:rsidP="009F2562">
      <w:pPr>
        <w:jc w:val="both"/>
        <w:rPr>
          <w:rFonts w:eastAsia="TimesNewRomanPSMT"/>
          <w:b/>
          <w:bCs/>
        </w:rPr>
      </w:pPr>
    </w:p>
    <w:tbl>
      <w:tblPr>
        <w:tblW w:w="0" w:type="auto"/>
        <w:tblInd w:w="18" w:type="dxa"/>
        <w:tblLayout w:type="fixed"/>
        <w:tblLook w:val="0000"/>
      </w:tblPr>
      <w:tblGrid>
        <w:gridCol w:w="5540"/>
        <w:gridCol w:w="3365"/>
      </w:tblGrid>
      <w:tr w:rsidR="009F2562" w:rsidRPr="00390D08" w:rsidTr="000168C8">
        <w:tc>
          <w:tcPr>
            <w:tcW w:w="5540"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lang w:val="ru-RU"/>
              </w:rPr>
            </w:pPr>
          </w:p>
          <w:p w:rsidR="009F2562" w:rsidRPr="00390D08" w:rsidRDefault="009F2562" w:rsidP="00AF027D">
            <w:pPr>
              <w:jc w:val="both"/>
              <w:rPr>
                <w:rFonts w:eastAsia="TimesNewRomanPSMT"/>
                <w:bCs/>
                <w:color w:val="FF0000"/>
                <w:lang w:val="ru-RU"/>
              </w:rPr>
            </w:pPr>
            <w:r w:rsidRPr="00390D08">
              <w:rPr>
                <w:rFonts w:eastAsia="TimesNewRomanPSMT"/>
                <w:bCs/>
                <w:lang w:val="ru-RU"/>
              </w:rPr>
              <w:t xml:space="preserve">Укупна цена без ПДВ-а </w:t>
            </w:r>
          </w:p>
          <w:p w:rsidR="009F2562" w:rsidRPr="00390D08" w:rsidRDefault="009F2562" w:rsidP="00AF027D">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Cs/>
                <w:color w:val="FF0000"/>
                <w:lang w:val="ru-RU"/>
              </w:rPr>
            </w:pPr>
          </w:p>
          <w:p w:rsidR="009F2562" w:rsidRPr="00390D08" w:rsidRDefault="009F2562" w:rsidP="00AF027D">
            <w:pPr>
              <w:jc w:val="both"/>
              <w:rPr>
                <w:rFonts w:eastAsia="TimesNewRomanPSMT"/>
                <w:bCs/>
                <w:color w:val="FF0000"/>
                <w:lang w:val="ru-RU"/>
              </w:rPr>
            </w:pPr>
          </w:p>
        </w:tc>
      </w:tr>
      <w:tr w:rsidR="009F2562" w:rsidRPr="00390D08" w:rsidTr="000168C8">
        <w:tc>
          <w:tcPr>
            <w:tcW w:w="5540"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lang w:val="ru-RU"/>
              </w:rPr>
            </w:pPr>
          </w:p>
          <w:p w:rsidR="009F2562" w:rsidRPr="00390D08" w:rsidRDefault="009F2562" w:rsidP="00AF027D">
            <w:pPr>
              <w:jc w:val="both"/>
              <w:rPr>
                <w:rFonts w:eastAsia="TimesNewRomanPSMT"/>
                <w:bCs/>
                <w:lang w:val="ru-RU"/>
              </w:rPr>
            </w:pPr>
            <w:r w:rsidRPr="00390D08">
              <w:rPr>
                <w:rFonts w:eastAsia="TimesNewRomanPSMT"/>
                <w:bCs/>
                <w:lang w:val="ru-RU"/>
              </w:rPr>
              <w:t>Укупна цена са ПДВ-ом</w:t>
            </w:r>
          </w:p>
          <w:p w:rsidR="009F2562" w:rsidRPr="00390D08" w:rsidRDefault="009F2562" w:rsidP="00AF027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Cs/>
                <w:color w:val="FF0000"/>
                <w:lang w:val="ru-RU"/>
              </w:rPr>
            </w:pPr>
          </w:p>
        </w:tc>
      </w:tr>
      <w:tr w:rsidR="009F2562" w:rsidRPr="00390D08" w:rsidTr="000168C8">
        <w:tc>
          <w:tcPr>
            <w:tcW w:w="5540"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lang w:val="ru-RU"/>
              </w:rPr>
            </w:pPr>
          </w:p>
          <w:p w:rsidR="009F2562" w:rsidRDefault="000561BF" w:rsidP="00AF027D">
            <w:pPr>
              <w:jc w:val="both"/>
              <w:rPr>
                <w:rFonts w:eastAsia="TimesNewRomanPSMT"/>
                <w:bCs/>
                <w:lang w:val="ru-RU"/>
              </w:rPr>
            </w:pPr>
            <w:r>
              <w:rPr>
                <w:rFonts w:eastAsia="TimesNewRomanPSMT"/>
                <w:bCs/>
                <w:lang w:val="ru-RU"/>
              </w:rPr>
              <w:t xml:space="preserve">Рок </w:t>
            </w:r>
            <w:r w:rsidR="009F2562">
              <w:rPr>
                <w:rFonts w:eastAsia="TimesNewRomanPSMT"/>
                <w:bCs/>
                <w:lang w:val="ru-RU"/>
              </w:rPr>
              <w:t>испоруке</w:t>
            </w:r>
            <w:r w:rsidR="007B337E" w:rsidRPr="00C0238B">
              <w:rPr>
                <w:iCs/>
                <w:lang w:val="sr-Cyrl-CS"/>
              </w:rPr>
              <w:t>(</w:t>
            </w:r>
            <w:r w:rsidR="007B337E" w:rsidRPr="00C0238B">
              <w:rPr>
                <w:lang w:val="sr-Cyrl-CS"/>
              </w:rPr>
              <w:t>транспорт, истовар и постављање на постојеће кабловске инсталације)</w:t>
            </w:r>
            <w:r w:rsidR="00B45382">
              <w:rPr>
                <w:rFonts w:eastAsia="TimesNewRomanPSMT"/>
                <w:bCs/>
                <w:color w:val="000000" w:themeColor="text1"/>
                <w:lang w:val="ru-RU"/>
              </w:rPr>
              <w:t>2</w:t>
            </w:r>
            <w:r w:rsidR="00DC22BD" w:rsidRPr="00E907D1">
              <w:rPr>
                <w:rFonts w:eastAsia="TimesNewRomanPSMT"/>
                <w:bCs/>
                <w:color w:val="000000" w:themeColor="text1"/>
                <w:lang w:val="ru-RU"/>
              </w:rPr>
              <w:t>0</w:t>
            </w:r>
            <w:r w:rsidR="009F2562" w:rsidRPr="00E907D1">
              <w:rPr>
                <w:rFonts w:eastAsia="TimesNewRomanPSMT"/>
                <w:bCs/>
                <w:color w:val="000000" w:themeColor="text1"/>
                <w:lang w:val="ru-RU"/>
              </w:rPr>
              <w:t xml:space="preserve"> дана</w:t>
            </w:r>
            <w:r w:rsidR="00B45382">
              <w:rPr>
                <w:rFonts w:eastAsia="TimesNewRomanPSMT"/>
                <w:bCs/>
                <w:color w:val="000000" w:themeColor="text1"/>
                <w:lang w:val="ru-RU"/>
              </w:rPr>
              <w:t xml:space="preserve"> од дана </w:t>
            </w:r>
            <w:r w:rsidR="00C011B7">
              <w:rPr>
                <w:rFonts w:eastAsia="TimesNewRomanPSMT"/>
                <w:bCs/>
                <w:color w:val="000000" w:themeColor="text1"/>
                <w:lang w:val="ru-RU"/>
              </w:rPr>
              <w:t>закључења уговора</w:t>
            </w:r>
          </w:p>
          <w:p w:rsidR="009F2562" w:rsidRPr="00390D08" w:rsidRDefault="009F2562" w:rsidP="00AF027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Cs/>
                <w:lang w:val="ru-RU"/>
              </w:rPr>
            </w:pPr>
          </w:p>
        </w:tc>
      </w:tr>
      <w:tr w:rsidR="009F2562" w:rsidRPr="00390D08" w:rsidTr="000168C8">
        <w:tc>
          <w:tcPr>
            <w:tcW w:w="5540"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lang w:val="ru-RU"/>
              </w:rPr>
            </w:pPr>
          </w:p>
          <w:p w:rsidR="009F2562" w:rsidRPr="00390D08" w:rsidRDefault="009F2562" w:rsidP="00AF027D">
            <w:pPr>
              <w:jc w:val="both"/>
              <w:rPr>
                <w:rFonts w:eastAsia="TimesNewRomanPSMT"/>
                <w:bCs/>
                <w:lang w:val="ru-RU"/>
              </w:rPr>
            </w:pPr>
            <w:r w:rsidRPr="00390D08">
              <w:rPr>
                <w:rFonts w:eastAsia="TimesNewRomanPSMT"/>
                <w:bCs/>
                <w:lang w:val="ru-RU"/>
              </w:rPr>
              <w:t>Рок важења понуде</w:t>
            </w:r>
            <w:r>
              <w:rPr>
                <w:rFonts w:eastAsia="TimesNewRomanPSMT"/>
                <w:bCs/>
                <w:lang w:val="ru-RU"/>
              </w:rPr>
              <w:t xml:space="preserve"> (најмање 30 дана)</w:t>
            </w:r>
          </w:p>
          <w:p w:rsidR="009F2562" w:rsidRPr="00390D08" w:rsidRDefault="009F2562" w:rsidP="00AF027D">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Cs/>
                <w:lang w:val="ru-RU"/>
              </w:rPr>
            </w:pPr>
          </w:p>
        </w:tc>
      </w:tr>
      <w:tr w:rsidR="009F2562" w:rsidRPr="00390D08" w:rsidTr="000168C8">
        <w:tc>
          <w:tcPr>
            <w:tcW w:w="5540"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rFonts w:eastAsia="TimesNewRomanPSMT"/>
                <w:bCs/>
                <w:lang w:val="ru-RU"/>
              </w:rPr>
            </w:pPr>
          </w:p>
          <w:p w:rsidR="009F2562" w:rsidRPr="00390D08" w:rsidRDefault="009F2562" w:rsidP="00AF027D">
            <w:pPr>
              <w:jc w:val="both"/>
              <w:rPr>
                <w:rFonts w:eastAsia="TimesNewRomanPSMT"/>
                <w:bCs/>
                <w:lang w:val="ru-RU"/>
              </w:rPr>
            </w:pPr>
            <w:r w:rsidRPr="00390D08">
              <w:rPr>
                <w:rFonts w:eastAsia="TimesNewRomanPSMT"/>
                <w:bCs/>
                <w:lang w:val="ru-RU"/>
              </w:rPr>
              <w:t>Рок за плаћање</w:t>
            </w:r>
            <w:r>
              <w:rPr>
                <w:rFonts w:eastAsia="TimesNewRomanPSMT"/>
                <w:bCs/>
                <w:lang w:val="ru-RU"/>
              </w:rPr>
              <w:t xml:space="preserve"> је 45 дана од дана испоруке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both"/>
              <w:rPr>
                <w:rFonts w:eastAsia="TimesNewRomanPSMT"/>
                <w:bCs/>
                <w:lang w:val="ru-RU"/>
              </w:rPr>
            </w:pPr>
          </w:p>
        </w:tc>
      </w:tr>
    </w:tbl>
    <w:p w:rsidR="009F2562" w:rsidRDefault="009F2562" w:rsidP="009F2562">
      <w:pPr>
        <w:ind w:left="720" w:firstLine="720"/>
        <w:jc w:val="both"/>
        <w:rPr>
          <w:rFonts w:eastAsia="TimesNewRomanPSMT"/>
          <w:bCs/>
        </w:rPr>
      </w:pPr>
    </w:p>
    <w:p w:rsidR="009F2562" w:rsidRPr="00A52C88" w:rsidRDefault="009F2562" w:rsidP="009F2562">
      <w:pPr>
        <w:ind w:left="720" w:firstLine="720"/>
        <w:jc w:val="both"/>
        <w:rPr>
          <w:rFonts w:eastAsia="TimesNewRomanPSMT"/>
          <w:bCs/>
        </w:rPr>
      </w:pPr>
    </w:p>
    <w:p w:rsidR="009F2562" w:rsidRPr="00390D08" w:rsidRDefault="009F2562" w:rsidP="009F2562">
      <w:pPr>
        <w:ind w:left="720" w:firstLine="720"/>
        <w:jc w:val="both"/>
        <w:rPr>
          <w:rFonts w:eastAsia="TimesNewRomanPSMT"/>
          <w:bCs/>
        </w:rPr>
      </w:pPr>
    </w:p>
    <w:p w:rsidR="009F2562" w:rsidRPr="00390D08" w:rsidRDefault="009F2562" w:rsidP="009F2562">
      <w:pPr>
        <w:ind w:left="720" w:firstLine="720"/>
        <w:jc w:val="both"/>
        <w:rPr>
          <w:rFonts w:eastAsia="TimesNewRomanPSMT"/>
          <w:bCs/>
        </w:rPr>
      </w:pPr>
      <w:r w:rsidRPr="00390D08">
        <w:rPr>
          <w:rFonts w:eastAsia="TimesNewRomanPSMT"/>
          <w:bCs/>
        </w:rPr>
        <w:t xml:space="preserve">Датум </w:t>
      </w:r>
      <w:r w:rsidRPr="00390D08">
        <w:rPr>
          <w:rFonts w:eastAsia="TimesNewRomanPSMT"/>
          <w:bCs/>
        </w:rPr>
        <w:tab/>
      </w:r>
      <w:r w:rsidRPr="00390D08">
        <w:rPr>
          <w:rFonts w:eastAsia="TimesNewRomanPSMT"/>
          <w:bCs/>
        </w:rPr>
        <w:tab/>
      </w:r>
      <w:r w:rsidRPr="00390D08">
        <w:rPr>
          <w:rFonts w:eastAsia="TimesNewRomanPSMT"/>
          <w:bCs/>
        </w:rPr>
        <w:tab/>
      </w:r>
      <w:r w:rsidRPr="00390D08">
        <w:rPr>
          <w:rFonts w:eastAsia="TimesNewRomanPSMT"/>
          <w:bCs/>
        </w:rPr>
        <w:tab/>
      </w:r>
      <w:r w:rsidRPr="00390D08">
        <w:rPr>
          <w:rFonts w:eastAsia="TimesNewRomanPSMT"/>
          <w:bCs/>
        </w:rPr>
        <w:tab/>
        <w:t xml:space="preserve">              Понуђач</w:t>
      </w:r>
    </w:p>
    <w:p w:rsidR="009F2562" w:rsidRPr="00390D08" w:rsidRDefault="009F2562" w:rsidP="009F2562">
      <w:pPr>
        <w:ind w:left="2880" w:firstLine="720"/>
        <w:jc w:val="both"/>
        <w:rPr>
          <w:rFonts w:eastAsia="TimesNewRomanPS-BoldMT"/>
          <w:b/>
          <w:bCs/>
          <w:i/>
          <w:iCs/>
          <w:color w:val="002060"/>
        </w:rPr>
      </w:pPr>
      <w:r w:rsidRPr="00390D08">
        <w:rPr>
          <w:rFonts w:eastAsia="TimesNewRomanPSMT"/>
          <w:bCs/>
        </w:rPr>
        <w:t xml:space="preserve">    М. П. </w:t>
      </w:r>
    </w:p>
    <w:p w:rsidR="009F2562" w:rsidRPr="00390D08" w:rsidRDefault="009F2562" w:rsidP="009F2562">
      <w:pPr>
        <w:jc w:val="both"/>
        <w:rPr>
          <w:rFonts w:eastAsia="TimesNewRomanPS-BoldMT"/>
          <w:b/>
          <w:bCs/>
          <w:i/>
          <w:iCs/>
          <w:color w:val="002060"/>
        </w:rPr>
      </w:pPr>
      <w:r w:rsidRPr="00390D08">
        <w:rPr>
          <w:rFonts w:eastAsia="TimesNewRomanPS-BoldMT"/>
          <w:b/>
          <w:bCs/>
          <w:i/>
          <w:iCs/>
          <w:color w:val="002060"/>
        </w:rPr>
        <w:t>_____________________________</w:t>
      </w:r>
      <w:r w:rsidRPr="00390D08">
        <w:rPr>
          <w:rFonts w:eastAsia="TimesNewRomanPS-BoldMT"/>
          <w:b/>
          <w:bCs/>
          <w:i/>
          <w:iCs/>
          <w:color w:val="002060"/>
        </w:rPr>
        <w:tab/>
      </w:r>
      <w:r w:rsidRPr="00390D08">
        <w:rPr>
          <w:rFonts w:eastAsia="TimesNewRomanPS-BoldMT"/>
          <w:b/>
          <w:bCs/>
          <w:i/>
          <w:iCs/>
          <w:color w:val="002060"/>
        </w:rPr>
        <w:tab/>
      </w:r>
      <w:r w:rsidRPr="00390D08">
        <w:rPr>
          <w:rFonts w:eastAsia="TimesNewRomanPS-BoldMT"/>
          <w:b/>
          <w:bCs/>
          <w:i/>
          <w:iCs/>
          <w:color w:val="002060"/>
        </w:rPr>
        <w:tab/>
        <w:t>________________________________</w:t>
      </w:r>
    </w:p>
    <w:p w:rsidR="009F2562" w:rsidRPr="00390D08" w:rsidRDefault="009F2562" w:rsidP="009F2562">
      <w:pPr>
        <w:jc w:val="both"/>
        <w:rPr>
          <w:rFonts w:eastAsia="TimesNewRomanPS-BoldMT"/>
          <w:b/>
          <w:bCs/>
          <w:i/>
          <w:iCs/>
          <w:color w:val="002060"/>
        </w:rPr>
      </w:pPr>
    </w:p>
    <w:p w:rsidR="009F2562" w:rsidRPr="00390D08" w:rsidRDefault="009F2562" w:rsidP="009F2562">
      <w:pPr>
        <w:jc w:val="both"/>
        <w:rPr>
          <w:rFonts w:eastAsia="TimesNewRomanPS-BoldMT"/>
          <w:b/>
          <w:bCs/>
          <w:i/>
          <w:iCs/>
          <w:color w:val="002060"/>
        </w:rPr>
      </w:pPr>
    </w:p>
    <w:p w:rsidR="009F2562" w:rsidRPr="00390D08" w:rsidRDefault="009F2562" w:rsidP="009F2562">
      <w:pPr>
        <w:jc w:val="both"/>
        <w:rPr>
          <w:i/>
          <w:iCs/>
        </w:rPr>
      </w:pPr>
      <w:r w:rsidRPr="00390D08">
        <w:rPr>
          <w:b/>
          <w:bCs/>
          <w:i/>
          <w:iCs/>
          <w:u w:val="single"/>
        </w:rPr>
        <w:t>Напомене:</w:t>
      </w:r>
    </w:p>
    <w:p w:rsidR="009F2562" w:rsidRDefault="009F2562" w:rsidP="009F2562">
      <w:pPr>
        <w:jc w:val="both"/>
        <w:rPr>
          <w:i/>
          <w:iCs/>
        </w:rPr>
      </w:pPr>
      <w:r w:rsidRPr="00390D08">
        <w:rPr>
          <w:i/>
          <w:iCs/>
        </w:rPr>
        <w:t xml:space="preserve">Образац понуде понуђач мора да попуни, овери печатом и потпише, чиме </w:t>
      </w:r>
      <w:r w:rsidRPr="00390D08">
        <w:rPr>
          <w:i/>
          <w:iCs/>
          <w:lang w:val="sr-Cyrl-CS"/>
        </w:rPr>
        <w:t>п</w:t>
      </w:r>
      <w:r w:rsidRPr="00390D08">
        <w:rPr>
          <w:i/>
          <w:iC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F2562" w:rsidRDefault="009F2562" w:rsidP="009F2562">
      <w:pPr>
        <w:jc w:val="both"/>
        <w:rPr>
          <w:b/>
          <w:i/>
          <w:iCs/>
          <w:color w:val="FF0000"/>
        </w:rPr>
      </w:pPr>
    </w:p>
    <w:p w:rsidR="009F2562" w:rsidRPr="005811A2" w:rsidRDefault="009F2562" w:rsidP="009F2562">
      <w:pPr>
        <w:jc w:val="both"/>
        <w:rPr>
          <w:b/>
          <w:i/>
          <w:iCs/>
          <w:color w:val="FF0000"/>
        </w:rPr>
      </w:pPr>
    </w:p>
    <w:p w:rsidR="009F2562" w:rsidRDefault="009F2562" w:rsidP="009F2562">
      <w:pPr>
        <w:jc w:val="both"/>
        <w:rPr>
          <w:b/>
          <w:i/>
          <w:iCs/>
          <w:color w:val="FF0000"/>
        </w:rPr>
      </w:pPr>
    </w:p>
    <w:p w:rsidR="002D41C2" w:rsidRPr="005811A2" w:rsidRDefault="002D41C2" w:rsidP="009F2562">
      <w:pPr>
        <w:jc w:val="both"/>
        <w:rPr>
          <w:b/>
          <w:i/>
          <w:iCs/>
          <w:color w:val="FF0000"/>
        </w:rPr>
      </w:pPr>
    </w:p>
    <w:p w:rsidR="009F2562" w:rsidRPr="00335621" w:rsidRDefault="009F2562" w:rsidP="009F2562">
      <w:pPr>
        <w:jc w:val="both"/>
        <w:rPr>
          <w:b/>
          <w:i/>
          <w:iCs/>
          <w:color w:val="FF0000"/>
        </w:rPr>
      </w:pPr>
    </w:p>
    <w:p w:rsidR="009F2562" w:rsidRPr="002D41C2" w:rsidRDefault="009F2562" w:rsidP="002D41C2">
      <w:pPr>
        <w:shd w:val="clear" w:color="auto" w:fill="C6D9F1"/>
        <w:jc w:val="center"/>
        <w:rPr>
          <w:b/>
          <w:bCs/>
          <w:i/>
          <w:iCs/>
        </w:rPr>
      </w:pPr>
      <w:r>
        <w:rPr>
          <w:b/>
          <w:bCs/>
          <w:i/>
          <w:iCs/>
          <w:lang w:val="sr-Latn-CS"/>
        </w:rPr>
        <w:t>IX</w:t>
      </w:r>
      <w:r w:rsidRPr="00390D08">
        <w:rPr>
          <w:b/>
          <w:bCs/>
          <w:i/>
          <w:iCs/>
          <w:lang w:val="sr-Cyrl-CS"/>
        </w:rPr>
        <w:t>СПЕЦИФИКАЦИЈА СА СТРУКТУРОМ ЦЕНЕ</w:t>
      </w:r>
      <w:r>
        <w:rPr>
          <w:b/>
          <w:bCs/>
          <w:i/>
          <w:iCs/>
        </w:rPr>
        <w:t xml:space="preserve"> И ПРИКАЗ ДОБАРА</w:t>
      </w:r>
    </w:p>
    <w:p w:rsidR="00BA162F" w:rsidRDefault="00BA162F" w:rsidP="009F2562">
      <w:pPr>
        <w:jc w:val="both"/>
        <w:rPr>
          <w:iCs/>
          <w:color w:val="auto"/>
        </w:rPr>
      </w:pPr>
    </w:p>
    <w:p w:rsidR="00BA162F" w:rsidRPr="00BA162F" w:rsidRDefault="00BA162F" w:rsidP="009F2562">
      <w:pPr>
        <w:jc w:val="both"/>
        <w:rPr>
          <w:iCs/>
          <w:color w:val="auto"/>
        </w:rPr>
      </w:pPr>
    </w:p>
    <w:p w:rsidR="009F2562" w:rsidRDefault="009F2562" w:rsidP="009F2562">
      <w:pPr>
        <w:jc w:val="both"/>
        <w:rPr>
          <w:iCs/>
          <w:color w:val="auto"/>
          <w:lang w:val="ru-RU"/>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7"/>
        <w:gridCol w:w="3797"/>
      </w:tblGrid>
      <w:tr w:rsidR="009F2562" w:rsidRPr="00F34CD7" w:rsidTr="000561BF">
        <w:trPr>
          <w:trHeight w:val="570"/>
        </w:trPr>
        <w:tc>
          <w:tcPr>
            <w:tcW w:w="10684" w:type="dxa"/>
            <w:gridSpan w:val="2"/>
          </w:tcPr>
          <w:p w:rsidR="009F2562" w:rsidRPr="00F34CD7" w:rsidRDefault="009F2562" w:rsidP="000561BF">
            <w:pPr>
              <w:jc w:val="center"/>
              <w:rPr>
                <w:b/>
                <w:iCs/>
                <w:color w:val="auto"/>
                <w:lang w:val="ru-RU"/>
              </w:rPr>
            </w:pPr>
            <w:r w:rsidRPr="00F34CD7">
              <w:rPr>
                <w:b/>
                <w:iCs/>
                <w:color w:val="auto"/>
                <w:lang w:val="ru-RU"/>
              </w:rPr>
              <w:t>РЕКАПИТУЛАЦИЈА</w:t>
            </w:r>
          </w:p>
          <w:p w:rsidR="009F2562" w:rsidRPr="00F34CD7" w:rsidRDefault="009F2562" w:rsidP="00AF027D">
            <w:pPr>
              <w:jc w:val="center"/>
              <w:rPr>
                <w:b/>
                <w:iCs/>
                <w:color w:val="auto"/>
                <w:lang w:val="ru-RU"/>
              </w:rPr>
            </w:pPr>
          </w:p>
        </w:tc>
      </w:tr>
      <w:tr w:rsidR="009F2562" w:rsidRPr="00F34CD7" w:rsidTr="000561BF">
        <w:trPr>
          <w:trHeight w:val="555"/>
        </w:trPr>
        <w:tc>
          <w:tcPr>
            <w:tcW w:w="6887" w:type="dxa"/>
          </w:tcPr>
          <w:p w:rsidR="009F2562" w:rsidRPr="00F34CD7" w:rsidRDefault="009F2562" w:rsidP="00AF027D">
            <w:pPr>
              <w:jc w:val="both"/>
              <w:rPr>
                <w:iCs/>
                <w:color w:val="auto"/>
                <w:lang w:val="ru-RU"/>
              </w:rPr>
            </w:pPr>
          </w:p>
          <w:p w:rsidR="009F2562" w:rsidRPr="00F34CD7" w:rsidRDefault="009F2562" w:rsidP="00AF027D">
            <w:pPr>
              <w:jc w:val="both"/>
              <w:rPr>
                <w:iCs/>
                <w:color w:val="auto"/>
                <w:lang w:val="ru-RU"/>
              </w:rPr>
            </w:pPr>
            <w:r>
              <w:rPr>
                <w:iCs/>
                <w:color w:val="auto"/>
                <w:lang w:val="ru-RU"/>
              </w:rPr>
              <w:t xml:space="preserve">Укупна цена за ставке 1. </w:t>
            </w:r>
            <w:r w:rsidRPr="00F34CD7">
              <w:rPr>
                <w:iCs/>
                <w:color w:val="auto"/>
                <w:lang w:val="ru-RU"/>
              </w:rPr>
              <w:t>без ПДВ-а (динара)</w:t>
            </w:r>
          </w:p>
        </w:tc>
        <w:tc>
          <w:tcPr>
            <w:tcW w:w="3797" w:type="dxa"/>
          </w:tcPr>
          <w:p w:rsidR="009F2562" w:rsidRPr="00F34CD7" w:rsidRDefault="009F2562" w:rsidP="00AF027D">
            <w:pPr>
              <w:jc w:val="both"/>
              <w:rPr>
                <w:iCs/>
                <w:color w:val="auto"/>
                <w:lang w:val="ru-RU"/>
              </w:rPr>
            </w:pPr>
          </w:p>
        </w:tc>
      </w:tr>
      <w:tr w:rsidR="009F2562" w:rsidRPr="00F34CD7" w:rsidTr="000561BF">
        <w:trPr>
          <w:trHeight w:val="570"/>
        </w:trPr>
        <w:tc>
          <w:tcPr>
            <w:tcW w:w="6887" w:type="dxa"/>
          </w:tcPr>
          <w:p w:rsidR="009F2562" w:rsidRPr="00F34CD7" w:rsidRDefault="009F2562" w:rsidP="00AF027D">
            <w:pPr>
              <w:jc w:val="both"/>
              <w:rPr>
                <w:iCs/>
                <w:color w:val="auto"/>
                <w:lang w:val="ru-RU"/>
              </w:rPr>
            </w:pPr>
          </w:p>
          <w:p w:rsidR="009F2562" w:rsidRPr="00F34CD7" w:rsidRDefault="009F2562" w:rsidP="00AF027D">
            <w:pPr>
              <w:jc w:val="both"/>
              <w:rPr>
                <w:iCs/>
                <w:color w:val="auto"/>
                <w:lang w:val="ru-RU"/>
              </w:rPr>
            </w:pPr>
            <w:r w:rsidRPr="00F34CD7">
              <w:rPr>
                <w:iCs/>
                <w:color w:val="auto"/>
                <w:lang w:val="ru-RU"/>
              </w:rPr>
              <w:t>Укупан ПДВ (динара)</w:t>
            </w:r>
          </w:p>
        </w:tc>
        <w:tc>
          <w:tcPr>
            <w:tcW w:w="3797" w:type="dxa"/>
          </w:tcPr>
          <w:p w:rsidR="009F2562" w:rsidRPr="00F34CD7" w:rsidRDefault="009F2562" w:rsidP="00AF027D">
            <w:pPr>
              <w:jc w:val="both"/>
              <w:rPr>
                <w:iCs/>
                <w:color w:val="auto"/>
                <w:lang w:val="ru-RU"/>
              </w:rPr>
            </w:pPr>
          </w:p>
        </w:tc>
      </w:tr>
      <w:tr w:rsidR="009F2562" w:rsidRPr="00F34CD7" w:rsidTr="000561BF">
        <w:trPr>
          <w:trHeight w:val="570"/>
        </w:trPr>
        <w:tc>
          <w:tcPr>
            <w:tcW w:w="6887" w:type="dxa"/>
          </w:tcPr>
          <w:p w:rsidR="009F2562" w:rsidRPr="00F34CD7" w:rsidRDefault="009F2562" w:rsidP="00AF027D">
            <w:pPr>
              <w:jc w:val="both"/>
              <w:rPr>
                <w:iCs/>
                <w:color w:val="auto"/>
                <w:lang w:val="ru-RU"/>
              </w:rPr>
            </w:pPr>
          </w:p>
          <w:p w:rsidR="009F2562" w:rsidRPr="00F34CD7" w:rsidRDefault="009F2562" w:rsidP="00AF027D">
            <w:pPr>
              <w:jc w:val="both"/>
              <w:rPr>
                <w:iCs/>
                <w:color w:val="auto"/>
                <w:lang w:val="ru-RU"/>
              </w:rPr>
            </w:pPr>
            <w:r w:rsidRPr="00F34CD7">
              <w:rPr>
                <w:iCs/>
                <w:color w:val="auto"/>
                <w:lang w:val="ru-RU"/>
              </w:rPr>
              <w:t>Укупно за плаћање са ПДВ-ом (динара)</w:t>
            </w:r>
          </w:p>
        </w:tc>
        <w:tc>
          <w:tcPr>
            <w:tcW w:w="3797" w:type="dxa"/>
          </w:tcPr>
          <w:p w:rsidR="009F2562" w:rsidRPr="00F34CD7" w:rsidRDefault="009F2562" w:rsidP="00AF027D">
            <w:pPr>
              <w:jc w:val="both"/>
              <w:rPr>
                <w:iCs/>
                <w:color w:val="auto"/>
                <w:lang w:val="ru-RU"/>
              </w:rPr>
            </w:pPr>
          </w:p>
        </w:tc>
      </w:tr>
    </w:tbl>
    <w:p w:rsidR="009F2562" w:rsidRDefault="009F2562" w:rsidP="009F2562">
      <w:pPr>
        <w:jc w:val="both"/>
        <w:rPr>
          <w:iCs/>
          <w:color w:val="auto"/>
          <w:lang w:val="ru-RU"/>
        </w:rPr>
      </w:pPr>
    </w:p>
    <w:p w:rsidR="009F2562" w:rsidRPr="00477C2C" w:rsidRDefault="009F2562" w:rsidP="009F2562">
      <w:pPr>
        <w:jc w:val="both"/>
        <w:rPr>
          <w:i/>
          <w:iCs/>
          <w:color w:val="auto"/>
          <w:lang w:val="ru-RU"/>
        </w:rPr>
      </w:pPr>
    </w:p>
    <w:p w:rsidR="009F2562" w:rsidRDefault="009F2562" w:rsidP="009F2562">
      <w:pPr>
        <w:jc w:val="both"/>
        <w:rPr>
          <w:iCs/>
          <w:color w:val="auto"/>
          <w:lang w:val="ru-RU"/>
        </w:rPr>
      </w:pPr>
    </w:p>
    <w:p w:rsidR="009F2562" w:rsidRPr="00BA162F" w:rsidRDefault="009F2562" w:rsidP="009F2562">
      <w:pPr>
        <w:rPr>
          <w:b/>
          <w:bCs/>
          <w:i/>
          <w:iCs/>
        </w:rPr>
      </w:pPr>
    </w:p>
    <w:p w:rsidR="009F2562" w:rsidRPr="00390D08" w:rsidRDefault="009F2562" w:rsidP="009F2562">
      <w:pPr>
        <w:rPr>
          <w:b/>
          <w:bCs/>
          <w:i/>
          <w:iCs/>
          <w:lang w:val="ru-RU"/>
        </w:rPr>
      </w:pPr>
    </w:p>
    <w:p w:rsidR="009F2562" w:rsidRPr="00E422F1" w:rsidRDefault="009F2562" w:rsidP="009F2562">
      <w:pPr>
        <w:shd w:val="clear" w:color="auto" w:fill="C6D9F1"/>
        <w:jc w:val="center"/>
        <w:rPr>
          <w:b/>
          <w:bCs/>
          <w:i/>
          <w:iCs/>
          <w:lang w:val="sr-Cyrl-CS"/>
        </w:rPr>
      </w:pPr>
      <w:r>
        <w:rPr>
          <w:b/>
          <w:bCs/>
          <w:i/>
          <w:iCs/>
          <w:lang w:val="sr-Latn-CS"/>
        </w:rPr>
        <w:t>X</w:t>
      </w:r>
      <w:r w:rsidRPr="00390D08">
        <w:rPr>
          <w:b/>
          <w:bCs/>
          <w:i/>
          <w:iCs/>
        </w:rPr>
        <w:t>МОДЕЛ УГОВОРА</w:t>
      </w:r>
    </w:p>
    <w:p w:rsidR="009F2562" w:rsidRDefault="009F2562" w:rsidP="009F2562">
      <w:pPr>
        <w:jc w:val="center"/>
        <w:rPr>
          <w:b/>
          <w:bCs/>
          <w:i/>
          <w:iCs/>
          <w:lang w:val="sr-Cyrl-CS"/>
        </w:rPr>
      </w:pPr>
    </w:p>
    <w:p w:rsidR="009F2562" w:rsidRPr="009B5B58" w:rsidRDefault="009F2562" w:rsidP="009F2562">
      <w:pPr>
        <w:ind w:firstLine="708"/>
        <w:jc w:val="both"/>
        <w:rPr>
          <w:lang w:val="sr-Cyrl-CS"/>
        </w:rPr>
      </w:pPr>
      <w:r w:rsidRPr="009B5B58">
        <w:rPr>
          <w:lang w:val="sr-Cyrl-CS"/>
        </w:rPr>
        <w:t>Модел уговора је упориште за</w:t>
      </w:r>
      <w:r>
        <w:rPr>
          <w:lang w:val="sr-Cyrl-CS"/>
        </w:rPr>
        <w:t xml:space="preserve"> израду уговора уколико понуда п</w:t>
      </w:r>
      <w:r w:rsidRPr="009B5B58">
        <w:rPr>
          <w:lang w:val="sr-Cyrl-CS"/>
        </w:rPr>
        <w:t>онуђача буде изабрана.</w:t>
      </w:r>
    </w:p>
    <w:p w:rsidR="009F2562" w:rsidRPr="009B5B58" w:rsidRDefault="009F2562" w:rsidP="009F2562">
      <w:pPr>
        <w:jc w:val="both"/>
        <w:rPr>
          <w:lang w:val="sr-Cyrl-CS"/>
        </w:rPr>
      </w:pPr>
      <w:r w:rsidRPr="009B5B58">
        <w:rPr>
          <w:lang w:val="sr-Cyrl-CS"/>
        </w:rPr>
        <w:tab/>
        <w:t>Понуђач попуњава све податке у Моделу у складу са својом понудом.</w:t>
      </w:r>
    </w:p>
    <w:p w:rsidR="009F2562" w:rsidRPr="009B5B58" w:rsidRDefault="009F2562" w:rsidP="006B0CBC">
      <w:pPr>
        <w:ind w:left="720" w:hanging="720"/>
        <w:jc w:val="both"/>
        <w:rPr>
          <w:lang w:val="ru-RU"/>
        </w:rPr>
      </w:pPr>
      <w:r w:rsidRPr="009B5B58">
        <w:rPr>
          <w:lang w:val="ru-RU"/>
        </w:rPr>
        <w:tab/>
      </w:r>
      <w:r w:rsidRPr="009B5B58">
        <w:rPr>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r w:rsidRPr="009B5B58">
        <w:rPr>
          <w:lang w:val="ru-RU"/>
        </w:rPr>
        <w:tab/>
      </w:r>
    </w:p>
    <w:p w:rsidR="009F2562" w:rsidRDefault="009F2562" w:rsidP="009F2562">
      <w:pPr>
        <w:jc w:val="both"/>
        <w:rPr>
          <w:lang w:val="sr-Cyrl-CS"/>
        </w:rPr>
      </w:pPr>
      <w:r w:rsidRPr="009B5B58">
        <w:rPr>
          <w:lang w:val="sr-Cyrl-CS"/>
        </w:rPr>
        <w:tab/>
        <w:t>Модел уговора мора бити потписан и оверен.</w:t>
      </w:r>
    </w:p>
    <w:p w:rsidR="009F2562" w:rsidRPr="00B06E72" w:rsidRDefault="009F2562" w:rsidP="009F2562">
      <w:pPr>
        <w:jc w:val="both"/>
        <w:rPr>
          <w:sz w:val="22"/>
          <w:szCs w:val="22"/>
          <w:lang w:val="ru-RU"/>
        </w:rPr>
      </w:pPr>
      <w:r>
        <w:rPr>
          <w:lang w:val="sr-Cyrl-CS"/>
        </w:rPr>
        <w:tab/>
      </w:r>
    </w:p>
    <w:p w:rsidR="009F2562" w:rsidRDefault="009F2562" w:rsidP="009F2562">
      <w:pPr>
        <w:jc w:val="center"/>
        <w:rPr>
          <w:b/>
          <w:bCs/>
          <w:iCs/>
          <w:lang w:val="sr-Cyrl-CS"/>
        </w:rPr>
      </w:pPr>
      <w:r w:rsidRPr="00A06536">
        <w:rPr>
          <w:b/>
          <w:bCs/>
          <w:iCs/>
        </w:rPr>
        <w:t xml:space="preserve">УГОВОР О </w:t>
      </w:r>
      <w:r w:rsidRPr="00A06536">
        <w:rPr>
          <w:b/>
          <w:bCs/>
          <w:iCs/>
          <w:lang w:val="sr-Cyrl-CS"/>
        </w:rPr>
        <w:t>ЈАВНОЈ НАБА</w:t>
      </w:r>
      <w:r>
        <w:rPr>
          <w:b/>
          <w:bCs/>
          <w:iCs/>
          <w:lang w:val="sr-Cyrl-CS"/>
        </w:rPr>
        <w:t>В</w:t>
      </w:r>
      <w:r w:rsidRPr="00A06536">
        <w:rPr>
          <w:b/>
          <w:bCs/>
          <w:iCs/>
          <w:lang w:val="sr-Cyrl-CS"/>
        </w:rPr>
        <w:t xml:space="preserve">ЦИ </w:t>
      </w:r>
      <w:r w:rsidR="007B337E" w:rsidRPr="007B337E">
        <w:rPr>
          <w:b/>
        </w:rPr>
        <w:t>ИСПОРУКА И ПОСТАВЉАЊЕ ОПРЕМЕ ЗА ДОЈАВУ ПОЖАРА</w:t>
      </w:r>
    </w:p>
    <w:p w:rsidR="009F2562" w:rsidRPr="00390D08" w:rsidRDefault="009F2562" w:rsidP="009F2562">
      <w:pPr>
        <w:jc w:val="center"/>
        <w:rPr>
          <w:i/>
          <w:iCs/>
        </w:rPr>
      </w:pPr>
    </w:p>
    <w:p w:rsidR="009F2562" w:rsidRDefault="009F2562" w:rsidP="009F2562">
      <w:pPr>
        <w:rPr>
          <w:b/>
          <w:iCs/>
          <w:lang w:val="sr-Cyrl-CS"/>
        </w:rPr>
      </w:pPr>
      <w:r w:rsidRPr="00A06536">
        <w:rPr>
          <w:b/>
          <w:iCs/>
        </w:rPr>
        <w:t>Закључен између:</w:t>
      </w:r>
    </w:p>
    <w:p w:rsidR="009F2562" w:rsidRPr="00A06536" w:rsidRDefault="009F2562" w:rsidP="009F2562">
      <w:pPr>
        <w:rPr>
          <w:iCs/>
          <w:lang w:val="sr-Cyrl-CS"/>
        </w:rPr>
      </w:pPr>
    </w:p>
    <w:p w:rsidR="009F2562" w:rsidRPr="003A350B" w:rsidRDefault="009F2562" w:rsidP="009F2562">
      <w:pPr>
        <w:jc w:val="both"/>
        <w:rPr>
          <w:iCs/>
          <w:lang w:val="sr-Cyrl-CS"/>
        </w:rPr>
      </w:pPr>
      <w:r>
        <w:rPr>
          <w:b/>
          <w:iCs/>
          <w:lang w:val="sr-Cyrl-CS"/>
        </w:rPr>
        <w:t>ОСНОВНЕ ШКОЛЕ „ВЛАДИМИР РОЛОВИЋ</w:t>
      </w:r>
      <w:r w:rsidRPr="00A06536">
        <w:rPr>
          <w:b/>
          <w:iCs/>
          <w:lang w:val="sr-Cyrl-CS"/>
        </w:rPr>
        <w:t>“</w:t>
      </w:r>
      <w:r w:rsidRPr="00A06536">
        <w:rPr>
          <w:iCs/>
        </w:rPr>
        <w:t xml:space="preserve">са седиштем у </w:t>
      </w:r>
      <w:r w:rsidRPr="00A06536">
        <w:rPr>
          <w:iCs/>
          <w:lang w:val="sr-Cyrl-CS"/>
        </w:rPr>
        <w:t>Београду</w:t>
      </w:r>
      <w:r w:rsidRPr="00A06536">
        <w:rPr>
          <w:iCs/>
        </w:rPr>
        <w:t>,</w:t>
      </w:r>
      <w:r>
        <w:rPr>
          <w:iCs/>
          <w:lang w:val="sr-Cyrl-CS"/>
        </w:rPr>
        <w:t>Омладинско шеталиште број 10 а</w:t>
      </w:r>
      <w:r w:rsidRPr="00A06536">
        <w:rPr>
          <w:iCs/>
        </w:rPr>
        <w:t>, ПИБ:</w:t>
      </w:r>
      <w:r>
        <w:rPr>
          <w:iCs/>
          <w:lang w:val="sr-Cyrl-CS"/>
        </w:rPr>
        <w:t>100226481</w:t>
      </w:r>
      <w:r>
        <w:rPr>
          <w:lang w:val="sr-Cyrl-CS"/>
        </w:rPr>
        <w:t>,</w:t>
      </w:r>
      <w:r w:rsidRPr="00A06536">
        <w:rPr>
          <w:iCs/>
        </w:rPr>
        <w:t xml:space="preserve"> Матични број:</w:t>
      </w:r>
      <w:r>
        <w:rPr>
          <w:iCs/>
          <w:lang w:val="sr-Cyrl-CS"/>
        </w:rPr>
        <w:t xml:space="preserve"> 07049803</w:t>
      </w:r>
      <w:r>
        <w:rPr>
          <w:sz w:val="22"/>
          <w:szCs w:val="22"/>
          <w:lang w:val="sr-Cyrl-CS"/>
        </w:rPr>
        <w:t>,</w:t>
      </w:r>
      <w:r>
        <w:rPr>
          <w:iCs/>
        </w:rPr>
        <w:t xml:space="preserve"> коју</w:t>
      </w:r>
      <w:r w:rsidRPr="00A06536">
        <w:rPr>
          <w:iCs/>
        </w:rPr>
        <w:t xml:space="preserve"> засту</w:t>
      </w:r>
      <w:r>
        <w:rPr>
          <w:iCs/>
        </w:rPr>
        <w:t>па</w:t>
      </w:r>
      <w:r>
        <w:rPr>
          <w:iCs/>
          <w:lang w:val="sr-Cyrl-CS"/>
        </w:rPr>
        <w:t xml:space="preserve"> директор Марија Чекановић</w:t>
      </w:r>
      <w:r w:rsidRPr="00A06536">
        <w:rPr>
          <w:iCs/>
        </w:rPr>
        <w:t xml:space="preserve"> (у даљем тексту: </w:t>
      </w:r>
      <w:r>
        <w:rPr>
          <w:bCs/>
          <w:iCs/>
          <w:lang w:val="sr-Cyrl-CS"/>
        </w:rPr>
        <w:t>н</w:t>
      </w:r>
      <w:r w:rsidRPr="00F63E74">
        <w:rPr>
          <w:bCs/>
          <w:iCs/>
          <w:lang w:val="sr-Cyrl-CS"/>
        </w:rPr>
        <w:t>аручилац)</w:t>
      </w:r>
    </w:p>
    <w:p w:rsidR="009F2562" w:rsidRPr="00A06536" w:rsidRDefault="009F2562" w:rsidP="009F2562">
      <w:pPr>
        <w:rPr>
          <w:iCs/>
        </w:rPr>
      </w:pPr>
    </w:p>
    <w:p w:rsidR="009F2562" w:rsidRPr="00A06536" w:rsidRDefault="009F2562" w:rsidP="009F2562">
      <w:pPr>
        <w:rPr>
          <w:iCs/>
        </w:rPr>
      </w:pPr>
      <w:r w:rsidRPr="00A06536">
        <w:rPr>
          <w:iCs/>
        </w:rPr>
        <w:t>и</w:t>
      </w:r>
    </w:p>
    <w:p w:rsidR="009F2562" w:rsidRPr="00A06536" w:rsidRDefault="009F2562" w:rsidP="009F2562">
      <w:pPr>
        <w:rPr>
          <w:iCs/>
        </w:rPr>
      </w:pPr>
    </w:p>
    <w:p w:rsidR="009F2562" w:rsidRPr="00A06536" w:rsidRDefault="009F2562" w:rsidP="009F2562">
      <w:pPr>
        <w:rPr>
          <w:iCs/>
        </w:rPr>
      </w:pPr>
      <w:r w:rsidRPr="00A06536">
        <w:rPr>
          <w:iCs/>
        </w:rPr>
        <w:t>................................................................................................</w:t>
      </w:r>
    </w:p>
    <w:p w:rsidR="009F2562" w:rsidRPr="00A06536" w:rsidRDefault="009F2562" w:rsidP="009F2562">
      <w:pPr>
        <w:rPr>
          <w:iCs/>
        </w:rPr>
      </w:pPr>
      <w:r w:rsidRPr="00A06536">
        <w:rPr>
          <w:iCs/>
        </w:rPr>
        <w:t>са седиштем у ............................................, улица .........................................., ПИБ:.......................... Матични број: ........................................</w:t>
      </w:r>
    </w:p>
    <w:p w:rsidR="009F2562" w:rsidRPr="00A06536" w:rsidRDefault="009F2562" w:rsidP="009F2562">
      <w:pPr>
        <w:rPr>
          <w:iCs/>
        </w:rPr>
      </w:pPr>
      <w:r w:rsidRPr="00A06536">
        <w:rPr>
          <w:iCs/>
        </w:rPr>
        <w:t xml:space="preserve">кога заступа................................................................... </w:t>
      </w:r>
    </w:p>
    <w:p w:rsidR="009F2562" w:rsidRPr="00A06536" w:rsidRDefault="009F2562" w:rsidP="009F2562">
      <w:pPr>
        <w:rPr>
          <w:iCs/>
        </w:rPr>
      </w:pPr>
      <w:r w:rsidRPr="00A06536">
        <w:rPr>
          <w:iCs/>
        </w:rPr>
        <w:t xml:space="preserve">(удаљем тексту: </w:t>
      </w:r>
      <w:r>
        <w:rPr>
          <w:bCs/>
          <w:iCs/>
          <w:lang w:val="sr-Cyrl-CS"/>
        </w:rPr>
        <w:t>добављач</w:t>
      </w:r>
      <w:r w:rsidRPr="00A06536">
        <w:rPr>
          <w:iCs/>
        </w:rPr>
        <w:t>),</w:t>
      </w:r>
    </w:p>
    <w:p w:rsidR="009F2562" w:rsidRPr="00A06536" w:rsidRDefault="009F2562" w:rsidP="009F2562">
      <w:pPr>
        <w:rPr>
          <w:iCs/>
        </w:rPr>
      </w:pPr>
    </w:p>
    <w:p w:rsidR="009F2562" w:rsidRPr="00A06536" w:rsidRDefault="009F2562" w:rsidP="009F2562">
      <w:pPr>
        <w:rPr>
          <w:iCs/>
        </w:rPr>
      </w:pPr>
      <w:r w:rsidRPr="00A06536">
        <w:rPr>
          <w:iCs/>
        </w:rPr>
        <w:t>Основ уговора:</w:t>
      </w:r>
    </w:p>
    <w:p w:rsidR="009F2562" w:rsidRPr="00F63E74" w:rsidRDefault="009F2562" w:rsidP="009F2562">
      <w:pPr>
        <w:rPr>
          <w:iCs/>
          <w:lang w:val="sr-Cyrl-CS"/>
        </w:rPr>
      </w:pPr>
      <w:r w:rsidRPr="00A06536">
        <w:rPr>
          <w:iCs/>
        </w:rPr>
        <w:t>ЈН Број:</w:t>
      </w:r>
      <w:r w:rsidR="00B42C0C">
        <w:rPr>
          <w:iCs/>
          <w:lang w:val="sr-Cyrl-CS"/>
        </w:rPr>
        <w:t>01/2020</w:t>
      </w:r>
    </w:p>
    <w:p w:rsidR="009F2562" w:rsidRPr="00F63E74" w:rsidRDefault="009F2562" w:rsidP="009F2562">
      <w:pPr>
        <w:rPr>
          <w:iCs/>
          <w:lang w:val="sr-Cyrl-CS"/>
        </w:rPr>
      </w:pPr>
      <w:r w:rsidRPr="00A06536">
        <w:rPr>
          <w:iCs/>
        </w:rPr>
        <w:t xml:space="preserve">Број и датум одлуке о </w:t>
      </w:r>
      <w:r w:rsidRPr="00A06536">
        <w:rPr>
          <w:iCs/>
          <w:lang w:val="sr-Cyrl-CS"/>
        </w:rPr>
        <w:t>додели уговора</w:t>
      </w:r>
      <w:r w:rsidRPr="00A06536">
        <w:rPr>
          <w:iCs/>
        </w:rPr>
        <w:t>:...............</w:t>
      </w:r>
      <w:r>
        <w:rPr>
          <w:iCs/>
        </w:rPr>
        <w:t>......</w:t>
      </w:r>
      <w:r>
        <w:rPr>
          <w:iCs/>
          <w:lang w:val="sr-Cyrl-CS"/>
        </w:rPr>
        <w:t xml:space="preserve"> (попуњава се по доношењу Одлуке)</w:t>
      </w:r>
    </w:p>
    <w:p w:rsidR="009F2562" w:rsidRDefault="009F2562" w:rsidP="009F2562">
      <w:pPr>
        <w:rPr>
          <w:iCs/>
          <w:lang w:val="sr-Cyrl-CS"/>
        </w:rPr>
      </w:pPr>
      <w:r w:rsidRPr="00A06536">
        <w:rPr>
          <w:iCs/>
        </w:rPr>
        <w:t>Понуда изабраног понуђача бр. ______</w:t>
      </w:r>
      <w:r>
        <w:rPr>
          <w:iCs/>
          <w:lang w:val="sr-Cyrl-CS"/>
        </w:rPr>
        <w:t>_______</w:t>
      </w:r>
      <w:r w:rsidRPr="00A06536">
        <w:rPr>
          <w:iCs/>
        </w:rPr>
        <w:t>од...............................</w:t>
      </w:r>
      <w:r w:rsidR="00612BA1">
        <w:rPr>
          <w:iCs/>
          <w:lang w:val="sr-Cyrl-CS"/>
        </w:rPr>
        <w:t xml:space="preserve"> 2020</w:t>
      </w:r>
      <w:r>
        <w:rPr>
          <w:iCs/>
          <w:lang w:val="sr-Cyrl-CS"/>
        </w:rPr>
        <w:t>. године</w:t>
      </w:r>
    </w:p>
    <w:p w:rsidR="009F2562" w:rsidRDefault="009F2562" w:rsidP="009F2562">
      <w:pPr>
        <w:rPr>
          <w:iCs/>
          <w:lang w:val="sr-Cyrl-CS"/>
        </w:rPr>
      </w:pPr>
    </w:p>
    <w:p w:rsidR="009F2562" w:rsidRPr="00F63E74" w:rsidRDefault="009F2562" w:rsidP="009F2562">
      <w:pPr>
        <w:jc w:val="center"/>
        <w:rPr>
          <w:iCs/>
          <w:lang w:val="sr-Cyrl-CS"/>
        </w:rPr>
      </w:pPr>
      <w:r w:rsidRPr="00F63E74">
        <w:rPr>
          <w:iCs/>
          <w:lang w:val="sr-Cyrl-CS"/>
        </w:rPr>
        <w:t>Члан 1.</w:t>
      </w:r>
    </w:p>
    <w:p w:rsidR="009F2562" w:rsidRPr="00E422F1" w:rsidRDefault="009F2562" w:rsidP="009F2562">
      <w:pPr>
        <w:ind w:firstLine="708"/>
        <w:jc w:val="both"/>
        <w:rPr>
          <w:lang w:val="sr-Cyrl-CS"/>
        </w:rPr>
      </w:pPr>
      <w:r w:rsidRPr="00F63E74">
        <w:rPr>
          <w:lang w:val="ru-RU"/>
        </w:rPr>
        <w:lastRenderedPageBreak/>
        <w:t>Предмет</w:t>
      </w:r>
      <w:r>
        <w:rPr>
          <w:lang w:val="ru-RU"/>
        </w:rPr>
        <w:t xml:space="preserve"> овог У</w:t>
      </w:r>
      <w:r w:rsidRPr="00F63E74">
        <w:rPr>
          <w:lang w:val="ru-RU"/>
        </w:rPr>
        <w:t xml:space="preserve">говора </w:t>
      </w:r>
      <w:r w:rsidR="002A0206">
        <w:rPr>
          <w:lang w:val="ru-RU"/>
        </w:rPr>
        <w:t xml:space="preserve">јесте испорука </w:t>
      </w:r>
      <w:r w:rsidR="00541AC9">
        <w:rPr>
          <w:lang w:val="ru-RU"/>
        </w:rPr>
        <w:t>и постављање опреме за дојаву пожара</w:t>
      </w:r>
      <w:r w:rsidR="00A11985">
        <w:rPr>
          <w:lang w:val="sr-Cyrl-CS"/>
        </w:rPr>
        <w:t xml:space="preserve"> према техничкој документацији</w:t>
      </w:r>
      <w:r w:rsidR="00A11985">
        <w:rPr>
          <w:rFonts w:eastAsia="TimesNewRomanPS-BoldMT"/>
          <w:bCs/>
          <w:lang w:val="sr-Cyrl-CS"/>
        </w:rPr>
        <w:t xml:space="preserve">, </w:t>
      </w:r>
      <w:r w:rsidRPr="00F63E74">
        <w:rPr>
          <w:lang w:val="ru-RU"/>
        </w:rPr>
        <w:t>у свему према понуди</w:t>
      </w:r>
      <w:r>
        <w:rPr>
          <w:lang w:val="ru-RU"/>
        </w:rPr>
        <w:t xml:space="preserve"> добављача број</w:t>
      </w:r>
      <w:r w:rsidRPr="00F63E74">
        <w:rPr>
          <w:lang w:val="ru-RU"/>
        </w:rPr>
        <w:t xml:space="preserve"> ___________ и спецификацији</w:t>
      </w:r>
      <w:r>
        <w:rPr>
          <w:lang w:val="ru-RU"/>
        </w:rPr>
        <w:t xml:space="preserve"> број</w:t>
      </w:r>
      <w:r w:rsidRPr="00F63E74">
        <w:rPr>
          <w:lang w:val="ru-RU"/>
        </w:rPr>
        <w:t xml:space="preserve"> _______________.</w:t>
      </w:r>
    </w:p>
    <w:p w:rsidR="009F2562" w:rsidRPr="00F63E74" w:rsidRDefault="009F2562" w:rsidP="009F2562">
      <w:pPr>
        <w:ind w:left="360"/>
        <w:jc w:val="both"/>
        <w:rPr>
          <w:lang w:val="sr-Cyrl-CS"/>
        </w:rPr>
      </w:pPr>
    </w:p>
    <w:p w:rsidR="009F2562" w:rsidRPr="00F63E74" w:rsidRDefault="009F2562" w:rsidP="009F2562">
      <w:pPr>
        <w:jc w:val="center"/>
        <w:rPr>
          <w:lang w:val="sr-Cyrl-CS"/>
        </w:rPr>
      </w:pPr>
      <w:r w:rsidRPr="00F63E74">
        <w:rPr>
          <w:lang w:val="sr-Cyrl-CS"/>
        </w:rPr>
        <w:t>Члан 2</w:t>
      </w:r>
      <w:r>
        <w:rPr>
          <w:lang w:val="sr-Cyrl-CS"/>
        </w:rPr>
        <w:t>.</w:t>
      </w:r>
    </w:p>
    <w:p w:rsidR="009F2562" w:rsidRPr="00612BA1" w:rsidRDefault="009F2562" w:rsidP="009F2562">
      <w:pPr>
        <w:ind w:hanging="100"/>
        <w:jc w:val="both"/>
        <w:rPr>
          <w:b/>
        </w:rPr>
      </w:pPr>
      <w:r w:rsidRPr="00F63E74">
        <w:rPr>
          <w:lang w:val="sr-Cyrl-CS"/>
        </w:rPr>
        <w:tab/>
      </w:r>
      <w:r w:rsidRPr="00F63E74">
        <w:rPr>
          <w:lang w:val="sr-Cyrl-CS"/>
        </w:rPr>
        <w:tab/>
      </w:r>
      <w:r>
        <w:rPr>
          <w:lang w:val="sr-Cyrl-CS"/>
        </w:rPr>
        <w:t>Добављач</w:t>
      </w:r>
      <w:r w:rsidRPr="00F63E74">
        <w:rPr>
          <w:lang w:val="sr-Cyrl-CS"/>
        </w:rPr>
        <w:t xml:space="preserve"> се обавезује да </w:t>
      </w:r>
      <w:r>
        <w:rPr>
          <w:lang w:val="sr-Cyrl-CS"/>
        </w:rPr>
        <w:t>изврши испоруку</w:t>
      </w:r>
      <w:r w:rsidR="00612BA1">
        <w:rPr>
          <w:lang w:val="sr-Cyrl-CS"/>
        </w:rPr>
        <w:t xml:space="preserve"> у року од 20</w:t>
      </w:r>
      <w:r w:rsidR="00E17DC9">
        <w:rPr>
          <w:lang w:val="sr-Cyrl-CS"/>
        </w:rPr>
        <w:t xml:space="preserve"> дана</w:t>
      </w:r>
      <w:r w:rsidR="002625A7">
        <w:rPr>
          <w:lang w:val="sr-Cyrl-CS"/>
        </w:rPr>
        <w:t xml:space="preserve"> од дана </w:t>
      </w:r>
      <w:r w:rsidR="00541AC9">
        <w:rPr>
          <w:lang w:val="sr-Cyrl-CS"/>
        </w:rPr>
        <w:t>закључења уговора</w:t>
      </w:r>
      <w:r>
        <w:rPr>
          <w:lang w:val="sr-Cyrl-CS"/>
        </w:rPr>
        <w:t>,</w:t>
      </w:r>
      <w:r w:rsidR="00541AC9" w:rsidRPr="00612BA1">
        <w:rPr>
          <w:b/>
          <w:lang w:val="sr-Cyrl-CS"/>
        </w:rPr>
        <w:t>са транспортом,</w:t>
      </w:r>
      <w:r w:rsidR="00E17DC9" w:rsidRPr="00612BA1">
        <w:rPr>
          <w:b/>
          <w:lang w:val="sr-Cyrl-CS"/>
        </w:rPr>
        <w:t xml:space="preserve"> истоваром </w:t>
      </w:r>
      <w:r w:rsidR="00541AC9" w:rsidRPr="00612BA1">
        <w:rPr>
          <w:b/>
          <w:lang w:val="sr-Cyrl-CS"/>
        </w:rPr>
        <w:t xml:space="preserve">и постављањем на постојеће кабловске инсталације </w:t>
      </w:r>
      <w:r w:rsidR="00F46234" w:rsidRPr="00612BA1">
        <w:rPr>
          <w:b/>
          <w:lang w:val="sr-Cyrl-CS"/>
        </w:rPr>
        <w:t xml:space="preserve">у свему </w:t>
      </w:r>
      <w:r w:rsidR="00A11985" w:rsidRPr="00612BA1">
        <w:rPr>
          <w:b/>
          <w:lang w:val="sr-Cyrl-CS"/>
        </w:rPr>
        <w:t xml:space="preserve">према техничкој документацији </w:t>
      </w:r>
      <w:r w:rsidR="00E17DC9" w:rsidRPr="00612BA1">
        <w:rPr>
          <w:b/>
          <w:lang w:val="sr-Cyrl-CS"/>
        </w:rPr>
        <w:t>Наручиоца, на адреси ОШ“Владимир Роловић“ у ули</w:t>
      </w:r>
      <w:r w:rsidR="00E907D1" w:rsidRPr="00612BA1">
        <w:rPr>
          <w:b/>
          <w:lang w:val="sr-Cyrl-CS"/>
        </w:rPr>
        <w:t>ци Омладинско шеталиште број 10</w:t>
      </w:r>
      <w:r w:rsidR="00E907D1" w:rsidRPr="00612BA1">
        <w:rPr>
          <w:b/>
        </w:rPr>
        <w:t>.</w:t>
      </w:r>
    </w:p>
    <w:p w:rsidR="009F2562" w:rsidRDefault="009F2562" w:rsidP="009F2562">
      <w:pPr>
        <w:jc w:val="both"/>
        <w:rPr>
          <w:lang w:val="sr-Cyrl-CS"/>
        </w:rPr>
      </w:pPr>
    </w:p>
    <w:p w:rsidR="009F2562" w:rsidRPr="00F63E74" w:rsidRDefault="009F2562" w:rsidP="009F2562">
      <w:pPr>
        <w:jc w:val="center"/>
        <w:rPr>
          <w:lang w:val="sr-Cyrl-CS"/>
        </w:rPr>
      </w:pPr>
      <w:r w:rsidRPr="00F63E74">
        <w:rPr>
          <w:lang w:val="sr-Cyrl-CS"/>
        </w:rPr>
        <w:t>Члан 3</w:t>
      </w:r>
      <w:r>
        <w:rPr>
          <w:lang w:val="sr-Cyrl-CS"/>
        </w:rPr>
        <w:t>.</w:t>
      </w:r>
    </w:p>
    <w:p w:rsidR="009F2562" w:rsidRDefault="009F2562" w:rsidP="000262FD">
      <w:pPr>
        <w:jc w:val="both"/>
        <w:rPr>
          <w:lang w:val="sr-Cyrl-CS"/>
        </w:rPr>
      </w:pPr>
      <w:r>
        <w:rPr>
          <w:lang w:val="sr-Cyrl-CS"/>
        </w:rPr>
        <w:t xml:space="preserve">Уговорена је испорука </w:t>
      </w:r>
      <w:r w:rsidR="00541AC9">
        <w:rPr>
          <w:lang w:val="sr-Cyrl-CS"/>
        </w:rPr>
        <w:t>и постављање опреме за дојаву пожара</w:t>
      </w:r>
      <w:r w:rsidR="00A11985">
        <w:rPr>
          <w:lang w:val="sr-Cyrl-CS"/>
        </w:rPr>
        <w:t>према техничкој документацији који су</w:t>
      </w:r>
      <w:r w:rsidR="00226391">
        <w:rPr>
          <w:lang w:val="sr-Cyrl-CS"/>
        </w:rPr>
        <w:t xml:space="preserve"> предмет уговора.</w:t>
      </w:r>
    </w:p>
    <w:p w:rsidR="000262FD" w:rsidRDefault="009F2562" w:rsidP="000262FD">
      <w:pPr>
        <w:jc w:val="both"/>
        <w:rPr>
          <w:iCs/>
        </w:rPr>
      </w:pPr>
      <w:r>
        <w:rPr>
          <w:lang w:val="sr-Cyrl-CS"/>
        </w:rPr>
        <w:tab/>
      </w:r>
      <w:r>
        <w:rPr>
          <w:iCs/>
        </w:rPr>
        <w:t xml:space="preserve">Уколико изабрани понуђач не испоручи добра </w:t>
      </w:r>
      <w:r w:rsidR="00C0238B" w:rsidRPr="00C0238B">
        <w:rPr>
          <w:iCs/>
          <w:lang w:val="sr-Cyrl-CS"/>
        </w:rPr>
        <w:t>(</w:t>
      </w:r>
      <w:r w:rsidR="00C0238B" w:rsidRPr="00C0238B">
        <w:rPr>
          <w:lang w:val="sr-Cyrl-CS"/>
        </w:rPr>
        <w:t>транспорт, истовар и постављање на постојеће кабловске инсталације)</w:t>
      </w:r>
      <w:r>
        <w:rPr>
          <w:iCs/>
        </w:rPr>
        <w:t xml:space="preserve">у наведеном року, </w:t>
      </w:r>
      <w:r w:rsidR="00226391">
        <w:rPr>
          <w:iCs/>
        </w:rPr>
        <w:t xml:space="preserve">(члан 2.) </w:t>
      </w:r>
      <w:r>
        <w:rPr>
          <w:iCs/>
        </w:rPr>
        <w:t>наручилац може раскинути уговор</w:t>
      </w:r>
      <w:r>
        <w:rPr>
          <w:iCs/>
          <w:lang w:val="sr-Cyrl-CS"/>
        </w:rPr>
        <w:t xml:space="preserve">, </w:t>
      </w:r>
      <w:r>
        <w:rPr>
          <w:iCs/>
        </w:rPr>
        <w:t xml:space="preserve"> закључити уговор са следећим најповољнијим понуђачем</w:t>
      </w:r>
      <w:r w:rsidR="000262FD">
        <w:rPr>
          <w:iCs/>
          <w:lang w:val="sr-Cyrl-CS"/>
        </w:rPr>
        <w:t xml:space="preserve"> и </w:t>
      </w:r>
      <w:r w:rsidR="000262FD" w:rsidRPr="00C011B7">
        <w:rPr>
          <w:iCs/>
          <w:spacing w:val="-1"/>
        </w:rPr>
        <w:t>уновчити меницу</w:t>
      </w:r>
      <w:r>
        <w:rPr>
          <w:iCs/>
        </w:rPr>
        <w:t xml:space="preserve">. </w:t>
      </w:r>
      <w:r w:rsidR="000262FD">
        <w:rPr>
          <w:iCs/>
        </w:rPr>
        <w:t>У таквом случају, понуђач који није извршио своју обавезу у року дугује наручиоцу</w:t>
      </w:r>
      <w:r w:rsidR="000262FD">
        <w:rPr>
          <w:iCs/>
          <w:lang w:val="sr-Cyrl-CS"/>
        </w:rPr>
        <w:t xml:space="preserve"> и</w:t>
      </w:r>
      <w:r w:rsidR="000262FD">
        <w:rPr>
          <w:iCs/>
        </w:rPr>
        <w:t xml:space="preserve"> накнаду штете, сходно правилима Закона о облигационим односима (члан 125. и 132.).</w:t>
      </w:r>
    </w:p>
    <w:p w:rsidR="000262FD" w:rsidRDefault="000262FD" w:rsidP="009F2562">
      <w:pPr>
        <w:jc w:val="center"/>
        <w:rPr>
          <w:lang w:val="sr-Cyrl-CS"/>
        </w:rPr>
      </w:pPr>
    </w:p>
    <w:p w:rsidR="009F2562" w:rsidRDefault="009F2562" w:rsidP="009F2562">
      <w:pPr>
        <w:jc w:val="center"/>
        <w:rPr>
          <w:lang w:val="sr-Cyrl-CS"/>
        </w:rPr>
      </w:pPr>
      <w:r>
        <w:rPr>
          <w:lang w:val="sr-Cyrl-CS"/>
        </w:rPr>
        <w:t>Члан 4.</w:t>
      </w:r>
    </w:p>
    <w:p w:rsidR="00226391" w:rsidRDefault="00A11985" w:rsidP="009F2562">
      <w:pPr>
        <w:jc w:val="both"/>
        <w:rPr>
          <w:lang w:val="sr-Cyrl-CS"/>
        </w:rPr>
      </w:pPr>
      <w:r>
        <w:rPr>
          <w:lang w:val="sr-Cyrl-CS"/>
        </w:rPr>
        <w:t>Добављач</w:t>
      </w:r>
      <w:r w:rsidR="00A948B3">
        <w:rPr>
          <w:lang w:val="sr-Cyrl-CS"/>
        </w:rPr>
        <w:t xml:space="preserve"> се обавезује да ће </w:t>
      </w:r>
      <w:r w:rsidR="00A948B3">
        <w:t>обезбедити</w:t>
      </w:r>
      <w:r w:rsidR="00A948B3">
        <w:rPr>
          <w:lang w:val="sr-Cyrl-CS"/>
        </w:rPr>
        <w:t xml:space="preserve"> гарантни рок</w:t>
      </w:r>
      <w:r w:rsidR="00226391">
        <w:rPr>
          <w:lang w:val="sr-Cyrl-CS"/>
        </w:rPr>
        <w:t xml:space="preserve"> од 24. месеца на </w:t>
      </w:r>
      <w:r w:rsidR="00541AC9">
        <w:rPr>
          <w:lang w:val="sr-Cyrl-CS"/>
        </w:rPr>
        <w:t>испоручену и постављену опрему за дојаву пожара</w:t>
      </w:r>
      <w:r w:rsidR="00975493">
        <w:rPr>
          <w:lang w:val="sr-Cyrl-CS"/>
        </w:rPr>
        <w:t xml:space="preserve"> </w:t>
      </w:r>
      <w:r>
        <w:rPr>
          <w:lang w:val="sr-Cyrl-CS"/>
        </w:rPr>
        <w:t xml:space="preserve">према техничкој документацији </w:t>
      </w:r>
      <w:r w:rsidR="00226391">
        <w:rPr>
          <w:lang w:val="sr-Cyrl-CS"/>
        </w:rPr>
        <w:t>који су предмет уговора.</w:t>
      </w:r>
    </w:p>
    <w:p w:rsidR="009F2562" w:rsidRDefault="009F2562" w:rsidP="009F2562">
      <w:pPr>
        <w:jc w:val="both"/>
        <w:rPr>
          <w:lang w:val="sr-Cyrl-CS"/>
        </w:rPr>
      </w:pPr>
      <w:r>
        <w:rPr>
          <w:lang w:val="sr-Cyrl-CS"/>
        </w:rPr>
        <w:t>За све уочене недостатке Продавац прихвата писмене рекламације и записнике крајњег корисника,под условом да се купац односи према преузетој роби са пажњом доброг привредника,а недостаци се односе на скривене мане које се не могувидети голим оком.</w:t>
      </w:r>
    </w:p>
    <w:p w:rsidR="009F2562" w:rsidRPr="00F63E74" w:rsidRDefault="009F2562" w:rsidP="009F2562">
      <w:pPr>
        <w:jc w:val="center"/>
        <w:rPr>
          <w:lang w:val="sr-Cyrl-CS"/>
        </w:rPr>
      </w:pPr>
    </w:p>
    <w:p w:rsidR="009F2562" w:rsidRPr="00F63E74" w:rsidRDefault="009F2562" w:rsidP="009F2562">
      <w:pPr>
        <w:jc w:val="center"/>
        <w:rPr>
          <w:lang w:val="sr-Cyrl-CS"/>
        </w:rPr>
      </w:pPr>
      <w:r>
        <w:rPr>
          <w:lang w:val="sr-Cyrl-CS"/>
        </w:rPr>
        <w:t>Члан 5.</w:t>
      </w:r>
    </w:p>
    <w:p w:rsidR="009F2562" w:rsidRDefault="009F2562" w:rsidP="009F2562">
      <w:pPr>
        <w:jc w:val="both"/>
        <w:rPr>
          <w:lang w:val="sr-Cyrl-CS"/>
        </w:rPr>
      </w:pPr>
      <w:r w:rsidRPr="00F63E74">
        <w:rPr>
          <w:lang w:val="sr-Cyrl-CS"/>
        </w:rPr>
        <w:tab/>
        <w:t xml:space="preserve">Укупна вредност </w:t>
      </w:r>
      <w:r>
        <w:rPr>
          <w:lang w:val="sr-Cyrl-CS"/>
        </w:rPr>
        <w:t>коју се н</w:t>
      </w:r>
      <w:r w:rsidRPr="00F63E74">
        <w:rPr>
          <w:lang w:val="sr-Cyrl-CS"/>
        </w:rPr>
        <w:t xml:space="preserve">аручилац обавезује да плати </w:t>
      </w:r>
      <w:r>
        <w:rPr>
          <w:lang w:val="sr-Cyrl-CS"/>
        </w:rPr>
        <w:t xml:space="preserve">добављачу на име извршене испоруке </w:t>
      </w:r>
      <w:r w:rsidRPr="00F63E74">
        <w:rPr>
          <w:lang w:val="sr-Cyrl-CS"/>
        </w:rPr>
        <w:t>износи_____________</w:t>
      </w:r>
      <w:r>
        <w:rPr>
          <w:lang w:val="sr-Cyrl-CS"/>
        </w:rPr>
        <w:t>_____</w:t>
      </w:r>
      <w:r w:rsidRPr="00F63E74">
        <w:rPr>
          <w:lang w:val="sr-Cyrl-CS"/>
        </w:rPr>
        <w:t xml:space="preserve"> динара</w:t>
      </w:r>
      <w:r>
        <w:rPr>
          <w:lang w:val="sr-Cyrl-CS"/>
        </w:rPr>
        <w:t xml:space="preserve"> без ПДВ-а</w:t>
      </w:r>
      <w:r w:rsidRPr="00F63E74">
        <w:rPr>
          <w:lang w:val="sr-Cyrl-CS"/>
        </w:rPr>
        <w:t>, што са урачунатим ПДВ-ом износи_______________</w:t>
      </w:r>
      <w:r>
        <w:rPr>
          <w:lang w:val="sr-Cyrl-CS"/>
        </w:rPr>
        <w:t>______</w:t>
      </w:r>
      <w:r w:rsidRPr="00F63E74">
        <w:rPr>
          <w:lang w:val="sr-Cyrl-CS"/>
        </w:rPr>
        <w:t xml:space="preserve"> динара</w:t>
      </w:r>
      <w:r>
        <w:rPr>
          <w:lang w:val="sr-Cyrl-CS"/>
        </w:rPr>
        <w:t>, према јединичним ценама из спецификације која је саставни део овог Уговора</w:t>
      </w:r>
      <w:r w:rsidRPr="00F63E74">
        <w:rPr>
          <w:lang w:val="sr-Cyrl-CS"/>
        </w:rPr>
        <w:t>.</w:t>
      </w:r>
      <w:r w:rsidRPr="00F63E74">
        <w:rPr>
          <w:lang w:val="sr-Cyrl-CS"/>
        </w:rPr>
        <w:tab/>
      </w:r>
    </w:p>
    <w:p w:rsidR="009F2562" w:rsidRPr="00F63E74" w:rsidRDefault="009F2562" w:rsidP="009F2562">
      <w:pPr>
        <w:jc w:val="both"/>
        <w:rPr>
          <w:lang w:val="sr-Cyrl-CS"/>
        </w:rPr>
      </w:pPr>
      <w:r>
        <w:rPr>
          <w:lang w:val="sr-Cyrl-CS"/>
        </w:rPr>
        <w:tab/>
        <w:t>Цене из спецификације су фиксне и не могу се мењати током трајања уговора.</w:t>
      </w:r>
    </w:p>
    <w:p w:rsidR="009F2562" w:rsidRPr="00F63E74" w:rsidRDefault="009F2562" w:rsidP="009F2562">
      <w:pPr>
        <w:ind w:left="360"/>
        <w:jc w:val="center"/>
        <w:rPr>
          <w:lang w:val="sr-Cyrl-CS"/>
        </w:rPr>
      </w:pPr>
    </w:p>
    <w:p w:rsidR="009F2562" w:rsidRPr="00F63E74" w:rsidRDefault="009F2562" w:rsidP="009F2562">
      <w:pPr>
        <w:jc w:val="center"/>
        <w:rPr>
          <w:lang w:val="sr-Cyrl-CS"/>
        </w:rPr>
      </w:pPr>
      <w:r>
        <w:rPr>
          <w:lang w:val="sr-Cyrl-CS"/>
        </w:rPr>
        <w:t>Члан 6.</w:t>
      </w:r>
    </w:p>
    <w:p w:rsidR="009F2562" w:rsidRPr="001312F8" w:rsidRDefault="009F2562" w:rsidP="00285C64">
      <w:pPr>
        <w:ind w:left="720" w:hanging="540"/>
        <w:jc w:val="both"/>
        <w:rPr>
          <w:lang w:val="ru-RU"/>
        </w:rPr>
      </w:pPr>
      <w:r w:rsidRPr="00F63E74">
        <w:rPr>
          <w:lang w:val="ru-RU"/>
        </w:rPr>
        <w:tab/>
      </w:r>
      <w:r w:rsidRPr="00F63E74">
        <w:rPr>
          <w:lang w:val="sr-Cyrl-CS"/>
        </w:rPr>
        <w:t>Наручилац се обавезу</w:t>
      </w:r>
      <w:r>
        <w:rPr>
          <w:lang w:val="sr-Cyrl-CS"/>
        </w:rPr>
        <w:t xml:space="preserve">је да плаћање изврши, у року од 45 </w:t>
      </w:r>
      <w:r w:rsidRPr="00F63E74">
        <w:rPr>
          <w:lang w:val="sr-Cyrl-CS"/>
        </w:rPr>
        <w:t xml:space="preserve">дана од </w:t>
      </w:r>
      <w:r>
        <w:rPr>
          <w:lang w:val="sr-Cyrl-CS"/>
        </w:rPr>
        <w:t xml:space="preserve">дана </w:t>
      </w:r>
      <w:r w:rsidRPr="00F63E74">
        <w:rPr>
          <w:lang w:val="sr-Cyrl-CS"/>
        </w:rPr>
        <w:t xml:space="preserve">пријема </w:t>
      </w:r>
      <w:r>
        <w:rPr>
          <w:lang w:val="sr-Cyrl-CS"/>
        </w:rPr>
        <w:t xml:space="preserve"> уредног рачуна – фактуре, по извршеној испоруци добара</w:t>
      </w:r>
      <w:r>
        <w:rPr>
          <w:lang w:val="ru-RU"/>
        </w:rPr>
        <w:t>.</w:t>
      </w:r>
    </w:p>
    <w:p w:rsidR="009F2562" w:rsidRPr="00C71848" w:rsidRDefault="009F2562" w:rsidP="009F2562">
      <w:pPr>
        <w:widowControl w:val="0"/>
        <w:shd w:val="clear" w:color="auto" w:fill="FFFFFF"/>
        <w:tabs>
          <w:tab w:val="left" w:pos="180"/>
        </w:tabs>
        <w:autoSpaceDE w:val="0"/>
        <w:autoSpaceDN w:val="0"/>
        <w:adjustRightInd w:val="0"/>
        <w:ind w:right="79"/>
        <w:jc w:val="both"/>
        <w:rPr>
          <w:lang w:val="sr-Cyrl-CS"/>
        </w:rPr>
      </w:pPr>
      <w:r>
        <w:rPr>
          <w:lang w:val="sr-Cyrl-CS"/>
        </w:rPr>
        <w:tab/>
      </w:r>
      <w:r>
        <w:rPr>
          <w:lang w:val="sr-Cyrl-CS"/>
        </w:rPr>
        <w:tab/>
      </w:r>
      <w:r>
        <w:rPr>
          <w:iCs/>
          <w:spacing w:val="-1"/>
        </w:rPr>
        <w:tab/>
      </w:r>
      <w:r>
        <w:rPr>
          <w:iCs/>
          <w:spacing w:val="-1"/>
        </w:rPr>
        <w:tab/>
      </w:r>
    </w:p>
    <w:p w:rsidR="009F2562" w:rsidRPr="00F63E74" w:rsidRDefault="009F2562" w:rsidP="009F2562">
      <w:pPr>
        <w:jc w:val="center"/>
        <w:rPr>
          <w:lang w:val="sr-Cyrl-CS"/>
        </w:rPr>
      </w:pPr>
      <w:r>
        <w:rPr>
          <w:lang w:val="sr-Cyrl-CS"/>
        </w:rPr>
        <w:t>Члан 7.</w:t>
      </w:r>
    </w:p>
    <w:p w:rsidR="009F2562" w:rsidRPr="0008491D" w:rsidRDefault="009F2562" w:rsidP="009F2562">
      <w:pPr>
        <w:jc w:val="both"/>
        <w:rPr>
          <w:lang w:val="sr-Cyrl-CS"/>
        </w:rPr>
      </w:pPr>
      <w:r w:rsidRPr="00F63E74">
        <w:rPr>
          <w:lang w:val="sr-Cyrl-CS"/>
        </w:rPr>
        <w:tab/>
        <w:t>Уговор ступа на снагу</w:t>
      </w:r>
      <w:r>
        <w:rPr>
          <w:lang w:val="sr-Cyrl-CS"/>
        </w:rPr>
        <w:t xml:space="preserve"> даном потписивања код обе уговорне стране.</w:t>
      </w:r>
    </w:p>
    <w:p w:rsidR="009F2562" w:rsidRPr="003A350B" w:rsidRDefault="009F2562" w:rsidP="009F2562"/>
    <w:p w:rsidR="009F2562" w:rsidRPr="00F63E74" w:rsidRDefault="009F2562" w:rsidP="009F2562">
      <w:pPr>
        <w:jc w:val="center"/>
        <w:rPr>
          <w:lang w:val="sr-Cyrl-CS"/>
        </w:rPr>
      </w:pPr>
      <w:r>
        <w:rPr>
          <w:lang w:val="sr-Cyrl-CS"/>
        </w:rPr>
        <w:t>Члан 8.</w:t>
      </w:r>
    </w:p>
    <w:p w:rsidR="009F2562" w:rsidRPr="00F63E74" w:rsidRDefault="009F2562" w:rsidP="009F2562">
      <w:pPr>
        <w:jc w:val="both"/>
        <w:rPr>
          <w:lang w:val="sr-Cyrl-CS"/>
        </w:rPr>
      </w:pPr>
      <w:r>
        <w:rPr>
          <w:lang w:val="sr-Cyrl-CS"/>
        </w:rPr>
        <w:tab/>
        <w:t>Овај Уговор је сачиње</w:t>
      </w:r>
      <w:r w:rsidRPr="00F63E74">
        <w:rPr>
          <w:lang w:val="sr-Cyrl-CS"/>
        </w:rPr>
        <w:t>н у</w:t>
      </w:r>
      <w:r>
        <w:rPr>
          <w:lang w:val="sr-Cyrl-CS"/>
        </w:rPr>
        <w:t xml:space="preserve"> 6 (шест</w:t>
      </w:r>
      <w:r w:rsidRPr="00F63E74">
        <w:rPr>
          <w:lang w:val="sr-Cyrl-CS"/>
        </w:rPr>
        <w:t>) једнаких</w:t>
      </w:r>
      <w:r>
        <w:rPr>
          <w:lang w:val="sr-Cyrl-CS"/>
        </w:rPr>
        <w:t xml:space="preserve"> примерака, за сваку уговорну страну по 3 (три</w:t>
      </w:r>
      <w:r w:rsidRPr="00F63E74">
        <w:rPr>
          <w:lang w:val="sr-Cyrl-CS"/>
        </w:rPr>
        <w:t>).</w:t>
      </w:r>
    </w:p>
    <w:p w:rsidR="009F2562" w:rsidRPr="00F63E74" w:rsidRDefault="009F2562" w:rsidP="009F2562">
      <w:pPr>
        <w:jc w:val="center"/>
        <w:rPr>
          <w:lang w:val="sr-Cyrl-CS"/>
        </w:rPr>
      </w:pPr>
      <w:r>
        <w:rPr>
          <w:lang w:val="sr-Cyrl-CS"/>
        </w:rPr>
        <w:t>Члан 9.</w:t>
      </w:r>
    </w:p>
    <w:p w:rsidR="009F2562" w:rsidRPr="00F63E74" w:rsidRDefault="009F2562" w:rsidP="009F2562">
      <w:pPr>
        <w:jc w:val="both"/>
        <w:rPr>
          <w:lang w:val="sr-Cyrl-CS"/>
        </w:rPr>
      </w:pPr>
      <w:r w:rsidRPr="00F63E74">
        <w:rPr>
          <w:lang w:val="sr-Cyrl-CS"/>
        </w:rPr>
        <w:tab/>
        <w:t>У случају спора</w:t>
      </w:r>
      <w:r>
        <w:rPr>
          <w:lang w:val="sr-Cyrl-CS"/>
        </w:rPr>
        <w:t>, уговорне стране</w:t>
      </w:r>
      <w:r w:rsidRPr="00F63E74">
        <w:rPr>
          <w:lang w:val="sr-Cyrl-CS"/>
        </w:rPr>
        <w:t xml:space="preserve"> уговарају надлежност Привредног суда у Београду.</w:t>
      </w:r>
    </w:p>
    <w:p w:rsidR="009F2562" w:rsidRDefault="009F2562" w:rsidP="009F2562">
      <w:pPr>
        <w:jc w:val="both"/>
        <w:rPr>
          <w:lang w:val="sr-Cyrl-CS"/>
        </w:rPr>
      </w:pPr>
    </w:p>
    <w:p w:rsidR="009F2562" w:rsidRPr="00F63E74" w:rsidRDefault="009F2562" w:rsidP="009F2562">
      <w:pPr>
        <w:jc w:val="both"/>
        <w:rPr>
          <w:lang w:val="sr-Cyrl-CS"/>
        </w:rPr>
      </w:pPr>
    </w:p>
    <w:p w:rsidR="009F2562" w:rsidRDefault="009F2562" w:rsidP="009F2562">
      <w:pPr>
        <w:jc w:val="both"/>
        <w:rPr>
          <w:lang w:val="sr-Cyrl-CS"/>
        </w:rPr>
      </w:pPr>
      <w:r>
        <w:rPr>
          <w:lang w:val="sr-Cyrl-CS"/>
        </w:rPr>
        <w:t>ЗА ДОБАВЉАЧА</w:t>
      </w:r>
      <w:r w:rsidRPr="00F63E74">
        <w:rPr>
          <w:lang w:val="sr-Cyrl-CS"/>
        </w:rPr>
        <w:t>:</w:t>
      </w:r>
      <w:r w:rsidR="000262FD">
        <w:rPr>
          <w:lang w:val="sr-Cyrl-CS"/>
        </w:rPr>
        <w:tab/>
      </w:r>
      <w:r w:rsidR="000262FD">
        <w:rPr>
          <w:lang w:val="sr-Cyrl-CS"/>
        </w:rPr>
        <w:tab/>
      </w:r>
      <w:r w:rsidR="000262FD">
        <w:rPr>
          <w:lang w:val="sr-Cyrl-CS"/>
        </w:rPr>
        <w:tab/>
      </w:r>
      <w:r w:rsidR="000262FD">
        <w:rPr>
          <w:lang w:val="sr-Cyrl-CS"/>
        </w:rPr>
        <w:tab/>
      </w:r>
      <w:r w:rsidR="000262FD">
        <w:rPr>
          <w:lang w:val="sr-Cyrl-CS"/>
        </w:rPr>
        <w:tab/>
      </w:r>
      <w:r w:rsidR="000262FD">
        <w:rPr>
          <w:lang w:val="sr-Cyrl-CS"/>
        </w:rPr>
        <w:tab/>
      </w:r>
      <w:r w:rsidR="000262FD">
        <w:rPr>
          <w:lang w:val="sr-Cyrl-CS"/>
        </w:rPr>
        <w:tab/>
      </w:r>
      <w:r>
        <w:rPr>
          <w:lang w:val="sr-Cyrl-CS"/>
        </w:rPr>
        <w:t>ЗА НАРУЧИОЦА:</w:t>
      </w:r>
    </w:p>
    <w:p w:rsidR="009F2562" w:rsidRDefault="009F2562" w:rsidP="009F2562">
      <w:pPr>
        <w:jc w:val="both"/>
        <w:rPr>
          <w:lang w:val="sr-Cyrl-CS"/>
        </w:rPr>
      </w:pPr>
    </w:p>
    <w:p w:rsidR="009F2562" w:rsidRDefault="009F2562" w:rsidP="009F2562">
      <w:pPr>
        <w:jc w:val="both"/>
        <w:rPr>
          <w:lang w:val="sr-Cyrl-CS"/>
        </w:rPr>
      </w:pPr>
    </w:p>
    <w:p w:rsidR="009F2562" w:rsidRDefault="009F2562" w:rsidP="009F2562">
      <w:pPr>
        <w:jc w:val="both"/>
        <w:rPr>
          <w:lang w:val="sr-Cyrl-CS"/>
        </w:rPr>
      </w:pPr>
      <w:r>
        <w:rPr>
          <w:lang w:val="sr-Cyrl-CS"/>
        </w:rPr>
        <w:t>____________________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w:t>
      </w:r>
    </w:p>
    <w:p w:rsidR="00407A4F" w:rsidRPr="00F52789" w:rsidRDefault="009F2562" w:rsidP="009F2562">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Марија Чекановић, директор</w:t>
      </w:r>
    </w:p>
    <w:p w:rsidR="006C5596" w:rsidRPr="009651D9" w:rsidRDefault="006C5596" w:rsidP="009F2562">
      <w:pPr>
        <w:jc w:val="both"/>
        <w:rPr>
          <w:sz w:val="22"/>
          <w:szCs w:val="22"/>
          <w:lang w:val="sr-Cyrl-CS"/>
        </w:rPr>
      </w:pPr>
    </w:p>
    <w:p w:rsidR="00F46234" w:rsidRDefault="00F46234" w:rsidP="009F2562">
      <w:pPr>
        <w:jc w:val="both"/>
        <w:rPr>
          <w:sz w:val="22"/>
          <w:szCs w:val="22"/>
          <w:lang w:val="sr-Cyrl-CS"/>
        </w:rPr>
      </w:pPr>
    </w:p>
    <w:p w:rsidR="009F2562" w:rsidRPr="00261464" w:rsidRDefault="009F2562" w:rsidP="009F2562">
      <w:pPr>
        <w:shd w:val="clear" w:color="auto" w:fill="FFFFFF"/>
        <w:jc w:val="both"/>
        <w:rPr>
          <w:lang w:val="sr-Cyrl-CS"/>
        </w:rPr>
      </w:pPr>
    </w:p>
    <w:p w:rsidR="009F2562" w:rsidRPr="001312F8" w:rsidRDefault="009F2562" w:rsidP="009F2562">
      <w:pPr>
        <w:shd w:val="clear" w:color="auto" w:fill="C6D9F1"/>
        <w:jc w:val="center"/>
        <w:rPr>
          <w:b/>
          <w:bCs/>
          <w:i/>
          <w:iCs/>
          <w:lang w:val="sr-Cyrl-CS"/>
        </w:rPr>
      </w:pPr>
      <w:r w:rsidRPr="00390D08">
        <w:rPr>
          <w:b/>
          <w:bCs/>
          <w:i/>
          <w:iCs/>
        </w:rPr>
        <w:t>X</w:t>
      </w:r>
      <w:r>
        <w:rPr>
          <w:b/>
          <w:bCs/>
          <w:i/>
          <w:iCs/>
        </w:rPr>
        <w:t>I</w:t>
      </w:r>
      <w:r w:rsidRPr="00390D08">
        <w:rPr>
          <w:b/>
          <w:bCs/>
          <w:i/>
          <w:iCs/>
        </w:rPr>
        <w:t xml:space="preserve"> ОБРАЗАЦ ТРОШКОВА ПРИПРЕМЕ ПОНУДЕ</w:t>
      </w:r>
    </w:p>
    <w:p w:rsidR="009F2562" w:rsidRPr="00390D08" w:rsidRDefault="009F2562" w:rsidP="009F2562">
      <w:pPr>
        <w:shd w:val="clear" w:color="auto" w:fill="FFFFFF"/>
        <w:jc w:val="center"/>
        <w:rPr>
          <w:b/>
          <w:bCs/>
          <w:i/>
          <w:iCs/>
        </w:rPr>
      </w:pPr>
    </w:p>
    <w:p w:rsidR="009F2562" w:rsidRPr="00390D08" w:rsidRDefault="009F2562" w:rsidP="009F2562">
      <w:pPr>
        <w:rPr>
          <w:b/>
          <w:bCs/>
          <w:i/>
          <w:iCs/>
        </w:rPr>
      </w:pPr>
    </w:p>
    <w:p w:rsidR="009F2562" w:rsidRPr="00390D08" w:rsidRDefault="009F2562" w:rsidP="009F2562">
      <w:pPr>
        <w:spacing w:after="120"/>
        <w:jc w:val="both"/>
        <w:rPr>
          <w:b/>
          <w:i/>
        </w:rPr>
      </w:pPr>
      <w:r w:rsidRPr="00390D08">
        <w:t>У складу са чланом 88.</w:t>
      </w:r>
      <w:r w:rsidRPr="00390D08">
        <w:rPr>
          <w:lang w:val="sr-Cyrl-CS"/>
        </w:rPr>
        <w:t>став 1.</w:t>
      </w:r>
      <w:r w:rsidRPr="00390D08">
        <w:t xml:space="preserve"> Закона, понуђач__________________________ </w:t>
      </w:r>
      <w:r w:rsidRPr="00390D08">
        <w:rPr>
          <w:i/>
          <w:iCs/>
        </w:rPr>
        <w:t xml:space="preserve">[навести </w:t>
      </w:r>
      <w:r w:rsidRPr="00390D08">
        <w:rPr>
          <w:i/>
          <w:iCs/>
          <w:lang w:val="sr-Cyrl-CS"/>
        </w:rPr>
        <w:t>назив понуђача</w:t>
      </w:r>
      <w:r w:rsidRPr="00390D08">
        <w:rPr>
          <w:i/>
          <w:iCs/>
        </w:rPr>
        <w:t xml:space="preserve">], </w:t>
      </w:r>
      <w:r w:rsidRPr="00390D08">
        <w:t>достав</w:t>
      </w:r>
      <w:r w:rsidRPr="00390D08">
        <w:rPr>
          <w:lang w:val="sr-Cyrl-CS"/>
        </w:rPr>
        <w:t xml:space="preserve">ља </w:t>
      </w:r>
      <w:r w:rsidRPr="00390D08">
        <w:t xml:space="preserve">укупан износ и структуру трошкова припремања понуде, </w:t>
      </w:r>
      <w:r w:rsidRPr="00390D08">
        <w:rPr>
          <w:lang w:val="sr-Cyrl-CS"/>
        </w:rPr>
        <w:t xml:space="preserve">како следи у </w:t>
      </w:r>
      <w:r w:rsidRPr="00390D08">
        <w:t>табели:</w:t>
      </w:r>
    </w:p>
    <w:tbl>
      <w:tblPr>
        <w:tblW w:w="0" w:type="auto"/>
        <w:tblInd w:w="158" w:type="dxa"/>
        <w:tblLayout w:type="fixed"/>
        <w:tblLook w:val="0000"/>
      </w:tblPr>
      <w:tblGrid>
        <w:gridCol w:w="5565"/>
        <w:gridCol w:w="3290"/>
      </w:tblGrid>
      <w:tr w:rsidR="009F2562" w:rsidRPr="00390D08" w:rsidTr="00AF027D">
        <w:tc>
          <w:tcPr>
            <w:tcW w:w="55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jc w:val="center"/>
              <w:rPr>
                <w:b/>
                <w:i/>
              </w:rPr>
            </w:pPr>
            <w:r w:rsidRPr="00390D0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jc w:val="center"/>
            </w:pPr>
            <w:r w:rsidRPr="00390D08">
              <w:rPr>
                <w:b/>
                <w:i/>
              </w:rPr>
              <w:t>ИЗНОС ТРОШКА У РСД</w:t>
            </w:r>
          </w:p>
        </w:tc>
      </w:tr>
      <w:tr w:rsidR="009F2562" w:rsidRPr="00390D08" w:rsidTr="00AF027D">
        <w:tc>
          <w:tcPr>
            <w:tcW w:w="55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right"/>
            </w:pPr>
          </w:p>
        </w:tc>
      </w:tr>
      <w:tr w:rsidR="009F2562" w:rsidRPr="00390D08" w:rsidTr="00AF027D">
        <w:tc>
          <w:tcPr>
            <w:tcW w:w="55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jc w:val="right"/>
            </w:pPr>
          </w:p>
        </w:tc>
      </w:tr>
      <w:tr w:rsidR="009F2562" w:rsidRPr="00390D08" w:rsidTr="00AF027D">
        <w:tc>
          <w:tcPr>
            <w:tcW w:w="55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pPr>
          </w:p>
        </w:tc>
      </w:tr>
      <w:tr w:rsidR="009F2562" w:rsidRPr="00390D08" w:rsidTr="00AF027D">
        <w:tc>
          <w:tcPr>
            <w:tcW w:w="55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pPr>
          </w:p>
        </w:tc>
      </w:tr>
      <w:tr w:rsidR="009F2562" w:rsidRPr="00390D08" w:rsidTr="00AF027D">
        <w:tc>
          <w:tcPr>
            <w:tcW w:w="55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pPr>
          </w:p>
        </w:tc>
      </w:tr>
      <w:tr w:rsidR="009F2562" w:rsidRPr="00390D08" w:rsidTr="00AF027D">
        <w:tc>
          <w:tcPr>
            <w:tcW w:w="55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pPr>
          </w:p>
        </w:tc>
      </w:tr>
      <w:tr w:rsidR="009F2562" w:rsidRPr="00390D08" w:rsidTr="00AF027D">
        <w:tc>
          <w:tcPr>
            <w:tcW w:w="5565" w:type="dxa"/>
            <w:tcBorders>
              <w:top w:val="single" w:sz="4" w:space="0" w:color="000000"/>
              <w:left w:val="single" w:sz="4" w:space="0" w:color="000000"/>
              <w:bottom w:val="single" w:sz="4" w:space="0" w:color="000000"/>
            </w:tcBorders>
            <w:shd w:val="clear" w:color="auto" w:fill="auto"/>
          </w:tcPr>
          <w:p w:rsidR="009F2562" w:rsidRPr="00390D08" w:rsidRDefault="009F2562" w:rsidP="00AF027D">
            <w:pPr>
              <w:snapToGrid w:val="0"/>
              <w:jc w:val="both"/>
              <w:rPr>
                <w:i/>
              </w:rPr>
            </w:pPr>
          </w:p>
          <w:p w:rsidR="009F2562" w:rsidRPr="00390D08" w:rsidRDefault="009F2562" w:rsidP="00AF027D">
            <w:pPr>
              <w:jc w:val="both"/>
              <w:rPr>
                <w:lang w:val="ru-RU"/>
              </w:rPr>
            </w:pPr>
            <w:r w:rsidRPr="00390D08">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2562" w:rsidRPr="00390D08" w:rsidRDefault="009F2562" w:rsidP="00AF027D">
            <w:pPr>
              <w:snapToGrid w:val="0"/>
              <w:rPr>
                <w:lang w:val="ru-RU"/>
              </w:rPr>
            </w:pPr>
          </w:p>
        </w:tc>
      </w:tr>
    </w:tbl>
    <w:p w:rsidR="009F2562" w:rsidRPr="00390D08" w:rsidRDefault="009F2562" w:rsidP="009F2562">
      <w:pPr>
        <w:jc w:val="both"/>
      </w:pPr>
    </w:p>
    <w:p w:rsidR="009F2562" w:rsidRPr="00390D08" w:rsidRDefault="009F2562" w:rsidP="009F2562">
      <w:pPr>
        <w:jc w:val="both"/>
      </w:pPr>
      <w:r w:rsidRPr="00390D08">
        <w:t>Трошкове припреме и подношења понуде сноси искључиво понуђач и не може тражити од наручиоца накнаду трошкова.</w:t>
      </w:r>
    </w:p>
    <w:p w:rsidR="009F2562" w:rsidRPr="00390D08" w:rsidRDefault="009F2562" w:rsidP="009F2562">
      <w:pPr>
        <w:jc w:val="both"/>
        <w:rPr>
          <w:lang w:val="sr-Cyrl-CS"/>
        </w:rPr>
      </w:pPr>
      <w:r w:rsidRPr="00390D0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Pr>
          <w:lang w:val="sr-Cyrl-CS"/>
        </w:rPr>
        <w:t>а</w:t>
      </w:r>
      <w:r w:rsidRPr="00390D08">
        <w:t>ва обезбеђења, под условом да је понуђач тражио накнаду тих трошкова у својој понуди.</w:t>
      </w:r>
    </w:p>
    <w:p w:rsidR="009F2562" w:rsidRPr="00390D08" w:rsidRDefault="009F2562" w:rsidP="009F2562">
      <w:pPr>
        <w:spacing w:after="120"/>
        <w:ind w:firstLine="426"/>
        <w:jc w:val="both"/>
        <w:rPr>
          <w:b/>
          <w:bCs/>
          <w:i/>
        </w:rPr>
      </w:pPr>
    </w:p>
    <w:p w:rsidR="009F2562" w:rsidRPr="00390D08" w:rsidRDefault="009F2562" w:rsidP="009F2562">
      <w:pPr>
        <w:spacing w:after="120"/>
        <w:jc w:val="both"/>
        <w:rPr>
          <w:bCs/>
        </w:rPr>
      </w:pPr>
      <w:r w:rsidRPr="00390D08">
        <w:rPr>
          <w:b/>
          <w:bCs/>
          <w:i/>
        </w:rPr>
        <w:t>Напомена</w:t>
      </w:r>
      <w:r w:rsidRPr="00390D08">
        <w:rPr>
          <w:b/>
          <w:bCs/>
          <w:i/>
          <w:color w:val="auto"/>
        </w:rPr>
        <w:t xml:space="preserve">: </w:t>
      </w:r>
      <w:r w:rsidRPr="00390D08">
        <w:rPr>
          <w:bCs/>
          <w:i/>
          <w:color w:val="auto"/>
        </w:rPr>
        <w:t>достављање овог обрасца није обавезно</w:t>
      </w:r>
    </w:p>
    <w:p w:rsidR="009F2562" w:rsidRPr="00390D08" w:rsidRDefault="009F2562" w:rsidP="009F2562">
      <w:pPr>
        <w:spacing w:after="120"/>
        <w:ind w:firstLine="425"/>
        <w:jc w:val="both"/>
        <w:rPr>
          <w:bCs/>
        </w:rPr>
      </w:pPr>
    </w:p>
    <w:tbl>
      <w:tblPr>
        <w:tblW w:w="0" w:type="auto"/>
        <w:tblLayout w:type="fixed"/>
        <w:tblLook w:val="0000"/>
      </w:tblPr>
      <w:tblGrid>
        <w:gridCol w:w="3080"/>
        <w:gridCol w:w="3068"/>
        <w:gridCol w:w="3094"/>
      </w:tblGrid>
      <w:tr w:rsidR="009F2562" w:rsidRPr="00390D08" w:rsidTr="00AF027D">
        <w:tc>
          <w:tcPr>
            <w:tcW w:w="3080" w:type="dxa"/>
            <w:shd w:val="clear" w:color="auto" w:fill="auto"/>
            <w:vAlign w:val="center"/>
          </w:tcPr>
          <w:p w:rsidR="009F2562" w:rsidRPr="00390D08" w:rsidRDefault="009F2562" w:rsidP="00AF027D">
            <w:pPr>
              <w:pStyle w:val="BodyText2"/>
              <w:spacing w:line="100" w:lineRule="atLeast"/>
              <w:jc w:val="center"/>
            </w:pPr>
            <w:r w:rsidRPr="00390D08">
              <w:t>Датум:</w:t>
            </w:r>
          </w:p>
        </w:tc>
        <w:tc>
          <w:tcPr>
            <w:tcW w:w="3068" w:type="dxa"/>
            <w:shd w:val="clear" w:color="auto" w:fill="auto"/>
            <w:vAlign w:val="center"/>
          </w:tcPr>
          <w:p w:rsidR="009F2562" w:rsidRPr="00390D08" w:rsidRDefault="009F2562" w:rsidP="00AF027D">
            <w:pPr>
              <w:pStyle w:val="BodyText2"/>
              <w:spacing w:line="100" w:lineRule="atLeast"/>
              <w:jc w:val="center"/>
            </w:pPr>
            <w:r w:rsidRPr="00390D08">
              <w:t>М.П.</w:t>
            </w:r>
          </w:p>
        </w:tc>
        <w:tc>
          <w:tcPr>
            <w:tcW w:w="3094" w:type="dxa"/>
            <w:shd w:val="clear" w:color="auto" w:fill="auto"/>
            <w:vAlign w:val="center"/>
          </w:tcPr>
          <w:p w:rsidR="009F2562" w:rsidRPr="00390D08" w:rsidRDefault="009F2562" w:rsidP="00AF027D">
            <w:pPr>
              <w:pStyle w:val="BodyText2"/>
              <w:spacing w:line="100" w:lineRule="atLeast"/>
              <w:jc w:val="center"/>
            </w:pPr>
            <w:r w:rsidRPr="00390D08">
              <w:t>Потпис понуђача</w:t>
            </w:r>
          </w:p>
        </w:tc>
      </w:tr>
      <w:tr w:rsidR="009F2562" w:rsidRPr="00390D08" w:rsidTr="00AF027D">
        <w:tc>
          <w:tcPr>
            <w:tcW w:w="3080" w:type="dxa"/>
            <w:tcBorders>
              <w:bottom w:val="single" w:sz="4" w:space="0" w:color="000000"/>
            </w:tcBorders>
            <w:shd w:val="clear" w:color="auto" w:fill="auto"/>
          </w:tcPr>
          <w:p w:rsidR="009F2562" w:rsidRPr="00390D08" w:rsidRDefault="009F2562" w:rsidP="00AF027D">
            <w:pPr>
              <w:pStyle w:val="BodyText2"/>
              <w:snapToGrid w:val="0"/>
              <w:spacing w:line="100" w:lineRule="atLeast"/>
              <w:jc w:val="both"/>
            </w:pPr>
          </w:p>
        </w:tc>
        <w:tc>
          <w:tcPr>
            <w:tcW w:w="3068" w:type="dxa"/>
            <w:shd w:val="clear" w:color="auto" w:fill="auto"/>
          </w:tcPr>
          <w:p w:rsidR="009F2562" w:rsidRPr="00390D08" w:rsidRDefault="009F2562" w:rsidP="00AF027D">
            <w:pPr>
              <w:pStyle w:val="BodyText2"/>
              <w:snapToGrid w:val="0"/>
              <w:spacing w:line="100" w:lineRule="atLeast"/>
              <w:jc w:val="both"/>
            </w:pPr>
          </w:p>
        </w:tc>
        <w:tc>
          <w:tcPr>
            <w:tcW w:w="3094" w:type="dxa"/>
            <w:tcBorders>
              <w:bottom w:val="single" w:sz="4" w:space="0" w:color="000000"/>
            </w:tcBorders>
            <w:shd w:val="clear" w:color="auto" w:fill="auto"/>
          </w:tcPr>
          <w:p w:rsidR="009F2562" w:rsidRPr="00390D08" w:rsidRDefault="009F2562" w:rsidP="00AF027D">
            <w:pPr>
              <w:pStyle w:val="BodyText2"/>
              <w:snapToGrid w:val="0"/>
              <w:spacing w:line="100" w:lineRule="atLeast"/>
              <w:jc w:val="both"/>
            </w:pPr>
          </w:p>
        </w:tc>
      </w:tr>
    </w:tbl>
    <w:p w:rsidR="009F2562" w:rsidRPr="00390D08" w:rsidRDefault="009F2562" w:rsidP="009F2562"/>
    <w:p w:rsidR="009F2562" w:rsidRPr="00390D08" w:rsidRDefault="009F2562" w:rsidP="009F2562">
      <w:pPr>
        <w:rPr>
          <w:b/>
          <w:bCs/>
          <w:i/>
          <w:iCs/>
        </w:rPr>
      </w:pPr>
    </w:p>
    <w:p w:rsidR="002D41C2" w:rsidRPr="000262FD" w:rsidRDefault="002D41C2" w:rsidP="009F2562">
      <w:pPr>
        <w:rPr>
          <w:b/>
          <w:bCs/>
          <w:i/>
          <w:iCs/>
          <w:lang w:val="sr-Cyrl-CS"/>
        </w:rPr>
      </w:pPr>
    </w:p>
    <w:p w:rsidR="002D41C2" w:rsidRDefault="002D41C2" w:rsidP="009F2562">
      <w:pPr>
        <w:rPr>
          <w:b/>
          <w:bCs/>
          <w:i/>
          <w:iCs/>
        </w:rPr>
      </w:pPr>
    </w:p>
    <w:p w:rsidR="004E4D93" w:rsidRPr="004E4D93" w:rsidRDefault="004E4D93" w:rsidP="009F2562">
      <w:pPr>
        <w:rPr>
          <w:b/>
          <w:bCs/>
          <w:i/>
          <w:iCs/>
        </w:rPr>
      </w:pPr>
    </w:p>
    <w:p w:rsidR="009F2562" w:rsidRDefault="009F2562" w:rsidP="009F2562">
      <w:pPr>
        <w:rPr>
          <w:b/>
          <w:bCs/>
          <w:i/>
          <w:iCs/>
        </w:rPr>
      </w:pPr>
    </w:p>
    <w:p w:rsidR="00407A4F" w:rsidRDefault="00407A4F" w:rsidP="009F2562">
      <w:pPr>
        <w:rPr>
          <w:b/>
          <w:bCs/>
          <w:i/>
          <w:iCs/>
        </w:rPr>
      </w:pPr>
    </w:p>
    <w:p w:rsidR="00407A4F" w:rsidRDefault="00407A4F" w:rsidP="009F2562">
      <w:pPr>
        <w:rPr>
          <w:b/>
          <w:bCs/>
          <w:i/>
          <w:iCs/>
        </w:rPr>
      </w:pPr>
    </w:p>
    <w:p w:rsidR="00407A4F" w:rsidRDefault="00407A4F" w:rsidP="009F2562">
      <w:pPr>
        <w:rPr>
          <w:b/>
          <w:bCs/>
          <w:i/>
          <w:iCs/>
        </w:rPr>
      </w:pPr>
    </w:p>
    <w:p w:rsidR="00407A4F" w:rsidRDefault="00407A4F" w:rsidP="009F2562">
      <w:pPr>
        <w:rPr>
          <w:b/>
          <w:bCs/>
          <w:i/>
          <w:iCs/>
        </w:rPr>
      </w:pPr>
    </w:p>
    <w:p w:rsidR="00407A4F" w:rsidRDefault="00407A4F" w:rsidP="009F2562">
      <w:pPr>
        <w:rPr>
          <w:b/>
          <w:bCs/>
          <w:i/>
          <w:iCs/>
        </w:rPr>
      </w:pPr>
    </w:p>
    <w:p w:rsidR="00407A4F" w:rsidRDefault="00407A4F" w:rsidP="009F2562">
      <w:pPr>
        <w:rPr>
          <w:b/>
          <w:bCs/>
          <w:i/>
          <w:iCs/>
        </w:rPr>
      </w:pPr>
    </w:p>
    <w:p w:rsidR="00407A4F" w:rsidRDefault="00407A4F" w:rsidP="009F2562">
      <w:pPr>
        <w:rPr>
          <w:b/>
          <w:bCs/>
          <w:i/>
          <w:iCs/>
        </w:rPr>
      </w:pPr>
    </w:p>
    <w:p w:rsidR="00407A4F" w:rsidRDefault="00407A4F" w:rsidP="009F2562">
      <w:pPr>
        <w:rPr>
          <w:b/>
          <w:bCs/>
          <w:i/>
          <w:iCs/>
        </w:rPr>
      </w:pPr>
    </w:p>
    <w:p w:rsidR="00407A4F" w:rsidRDefault="00407A4F" w:rsidP="009F2562">
      <w:pPr>
        <w:rPr>
          <w:b/>
          <w:bCs/>
          <w:i/>
          <w:iCs/>
        </w:rPr>
      </w:pPr>
    </w:p>
    <w:p w:rsidR="00407A4F" w:rsidRDefault="00407A4F" w:rsidP="009F2562">
      <w:pPr>
        <w:rPr>
          <w:b/>
          <w:bCs/>
          <w:i/>
          <w:iCs/>
        </w:rPr>
      </w:pPr>
    </w:p>
    <w:p w:rsidR="00407A4F" w:rsidRDefault="00407A4F" w:rsidP="009F2562">
      <w:pPr>
        <w:rPr>
          <w:b/>
          <w:bCs/>
          <w:i/>
          <w:iCs/>
        </w:rPr>
      </w:pPr>
    </w:p>
    <w:p w:rsidR="00407A4F" w:rsidRDefault="00407A4F" w:rsidP="009F2562">
      <w:pPr>
        <w:rPr>
          <w:b/>
          <w:bCs/>
          <w:i/>
          <w:iCs/>
        </w:rPr>
      </w:pPr>
    </w:p>
    <w:p w:rsidR="00407A4F" w:rsidRDefault="00407A4F" w:rsidP="009F2562">
      <w:pPr>
        <w:rPr>
          <w:b/>
          <w:bCs/>
          <w:i/>
          <w:iCs/>
        </w:rPr>
      </w:pPr>
    </w:p>
    <w:p w:rsidR="00407A4F" w:rsidRDefault="00407A4F" w:rsidP="009F2562">
      <w:pPr>
        <w:rPr>
          <w:b/>
          <w:bCs/>
          <w:i/>
          <w:iCs/>
        </w:rPr>
      </w:pPr>
    </w:p>
    <w:p w:rsidR="00407A4F" w:rsidRPr="00407A4F" w:rsidRDefault="00407A4F" w:rsidP="009F2562">
      <w:pPr>
        <w:rPr>
          <w:b/>
          <w:bCs/>
          <w:i/>
          <w:iCs/>
        </w:rPr>
      </w:pPr>
    </w:p>
    <w:p w:rsidR="009F2562" w:rsidRPr="00A87CC2" w:rsidRDefault="009F2562" w:rsidP="009F2562">
      <w:pPr>
        <w:shd w:val="clear" w:color="auto" w:fill="C6D9F1"/>
        <w:jc w:val="center"/>
        <w:rPr>
          <w:b/>
          <w:bCs/>
          <w:i/>
          <w:lang w:val="sr-Cyrl-CS"/>
        </w:rPr>
      </w:pPr>
      <w:r w:rsidRPr="00A87CC2">
        <w:rPr>
          <w:b/>
          <w:i/>
        </w:rPr>
        <w:t>XII  ОБРАЗАЦ ИЗЈАВЕ О НЕЗАВИСНОЈ ПОНУДИ</w:t>
      </w:r>
    </w:p>
    <w:p w:rsidR="009F2562" w:rsidRPr="00A87CC2" w:rsidRDefault="009F2562" w:rsidP="009F2562">
      <w:pPr>
        <w:pStyle w:val="BodyText3"/>
        <w:spacing w:after="0"/>
        <w:jc w:val="center"/>
        <w:rPr>
          <w:bCs/>
          <w:i/>
          <w:sz w:val="24"/>
          <w:szCs w:val="24"/>
        </w:rPr>
      </w:pPr>
    </w:p>
    <w:p w:rsidR="009F2562" w:rsidRPr="00390D08" w:rsidRDefault="009F2562" w:rsidP="009F2562">
      <w:pPr>
        <w:pStyle w:val="BodyText3"/>
        <w:spacing w:after="0"/>
        <w:jc w:val="center"/>
        <w:rPr>
          <w:bCs/>
          <w:sz w:val="24"/>
          <w:szCs w:val="24"/>
        </w:rPr>
      </w:pPr>
    </w:p>
    <w:p w:rsidR="009F2562" w:rsidRPr="00390D08" w:rsidRDefault="009F2562" w:rsidP="009F2562">
      <w:pPr>
        <w:pStyle w:val="BodyText3"/>
        <w:spacing w:after="0"/>
        <w:jc w:val="both"/>
        <w:rPr>
          <w:sz w:val="24"/>
          <w:szCs w:val="24"/>
        </w:rPr>
      </w:pPr>
      <w:r w:rsidRPr="00390D08">
        <w:rPr>
          <w:sz w:val="24"/>
          <w:szCs w:val="24"/>
        </w:rPr>
        <w:t xml:space="preserve">У складу са чланом 26. Закона, ________________________________________, </w:t>
      </w:r>
    </w:p>
    <w:p w:rsidR="009F2562" w:rsidRPr="00390D08" w:rsidRDefault="009F2562" w:rsidP="009F2562">
      <w:pPr>
        <w:pStyle w:val="BodyText3"/>
        <w:spacing w:after="0"/>
        <w:jc w:val="both"/>
        <w:rPr>
          <w:sz w:val="24"/>
          <w:szCs w:val="24"/>
        </w:rPr>
      </w:pPr>
      <w:r w:rsidRPr="00390D08">
        <w:rPr>
          <w:sz w:val="24"/>
          <w:szCs w:val="24"/>
        </w:rPr>
        <w:t xml:space="preserve">                                                                            (Назив понуђача)</w:t>
      </w:r>
    </w:p>
    <w:p w:rsidR="009F2562" w:rsidRDefault="009F2562" w:rsidP="009F2562">
      <w:pPr>
        <w:pStyle w:val="BodyText3"/>
        <w:spacing w:after="0"/>
        <w:jc w:val="both"/>
        <w:rPr>
          <w:w w:val="200"/>
          <w:sz w:val="24"/>
          <w:szCs w:val="24"/>
          <w:lang w:val="sr-Cyrl-CS"/>
        </w:rPr>
      </w:pPr>
      <w:r w:rsidRPr="00390D08">
        <w:rPr>
          <w:sz w:val="24"/>
          <w:szCs w:val="24"/>
        </w:rPr>
        <w:t xml:space="preserve">даје: </w:t>
      </w:r>
    </w:p>
    <w:p w:rsidR="009F2562" w:rsidRPr="006E2273" w:rsidRDefault="009F2562" w:rsidP="009F2562">
      <w:pPr>
        <w:pStyle w:val="BodyText3"/>
        <w:spacing w:after="0"/>
        <w:jc w:val="both"/>
        <w:rPr>
          <w:w w:val="200"/>
          <w:sz w:val="24"/>
          <w:szCs w:val="24"/>
          <w:lang w:val="sr-Cyrl-CS"/>
        </w:rPr>
      </w:pPr>
    </w:p>
    <w:p w:rsidR="009F2562" w:rsidRPr="00390D08" w:rsidRDefault="009F2562" w:rsidP="009F2562">
      <w:pPr>
        <w:pStyle w:val="BodyText3"/>
        <w:spacing w:before="360" w:after="360"/>
        <w:ind w:firstLine="227"/>
        <w:jc w:val="center"/>
        <w:rPr>
          <w:b/>
          <w:bCs/>
          <w:sz w:val="24"/>
          <w:szCs w:val="24"/>
          <w:lang w:val="sr-Cyrl-CS"/>
        </w:rPr>
      </w:pPr>
      <w:r w:rsidRPr="00390D08">
        <w:rPr>
          <w:b/>
          <w:bCs/>
          <w:sz w:val="24"/>
          <w:szCs w:val="24"/>
          <w:lang w:val="sr-Cyrl-CS"/>
        </w:rPr>
        <w:t xml:space="preserve">ИЗЈАВУ </w:t>
      </w:r>
    </w:p>
    <w:p w:rsidR="009F2562" w:rsidRPr="00390D08" w:rsidRDefault="009F2562" w:rsidP="009F2562">
      <w:pPr>
        <w:pStyle w:val="BodyText3"/>
        <w:spacing w:before="360" w:after="360"/>
        <w:ind w:firstLine="227"/>
        <w:jc w:val="center"/>
        <w:rPr>
          <w:bCs/>
          <w:sz w:val="24"/>
          <w:szCs w:val="24"/>
        </w:rPr>
      </w:pPr>
      <w:r w:rsidRPr="00390D08">
        <w:rPr>
          <w:b/>
          <w:bCs/>
          <w:sz w:val="24"/>
          <w:szCs w:val="24"/>
          <w:lang w:val="sr-Cyrl-CS"/>
        </w:rPr>
        <w:t>О НЕЗАВИСНОЈ</w:t>
      </w:r>
      <w:r w:rsidRPr="00390D08">
        <w:rPr>
          <w:b/>
          <w:bCs/>
          <w:sz w:val="24"/>
          <w:szCs w:val="24"/>
        </w:rPr>
        <w:t xml:space="preserve"> ПОНУДИ</w:t>
      </w:r>
    </w:p>
    <w:p w:rsidR="009F2562" w:rsidRPr="00390D08" w:rsidRDefault="009F2562" w:rsidP="009F2562">
      <w:pPr>
        <w:pStyle w:val="BodyText3"/>
        <w:spacing w:after="0"/>
        <w:jc w:val="both"/>
        <w:rPr>
          <w:bCs/>
          <w:sz w:val="24"/>
          <w:szCs w:val="24"/>
        </w:rPr>
      </w:pPr>
    </w:p>
    <w:p w:rsidR="009F2562" w:rsidRPr="00390D08" w:rsidRDefault="009F2562" w:rsidP="009F2562">
      <w:pPr>
        <w:pStyle w:val="BodyText3"/>
        <w:spacing w:after="0"/>
        <w:jc w:val="both"/>
        <w:rPr>
          <w:bCs/>
          <w:sz w:val="24"/>
          <w:szCs w:val="24"/>
        </w:rPr>
      </w:pPr>
    </w:p>
    <w:p w:rsidR="009F2562" w:rsidRPr="00390D08" w:rsidRDefault="009F2562" w:rsidP="009F2562">
      <w:pPr>
        <w:jc w:val="both"/>
      </w:pPr>
      <w:r w:rsidRPr="00390D08">
        <w:tab/>
      </w:r>
      <w:r w:rsidRPr="00390D08">
        <w:tab/>
      </w:r>
      <w:r w:rsidRPr="00390D08">
        <w:tab/>
      </w:r>
    </w:p>
    <w:p w:rsidR="009F2562" w:rsidRPr="00390D08" w:rsidRDefault="009F2562" w:rsidP="009F2562">
      <w:pPr>
        <w:jc w:val="both"/>
        <w:rPr>
          <w:bCs/>
        </w:rPr>
      </w:pPr>
      <w:r w:rsidRPr="00390D08">
        <w:t>Под пуном материјалном и кривичном одговорношћу п</w:t>
      </w:r>
      <w:r w:rsidRPr="00390D08">
        <w:rPr>
          <w:bCs/>
        </w:rPr>
        <w:t xml:space="preserve">отврђујем да сам понуду у </w:t>
      </w:r>
      <w:r w:rsidRPr="00390D08">
        <w:rPr>
          <w:bCs/>
          <w:lang w:val="sr-Cyrl-CS"/>
        </w:rPr>
        <w:t>поступку</w:t>
      </w:r>
      <w:r w:rsidRPr="00390D08">
        <w:rPr>
          <w:bCs/>
        </w:rPr>
        <w:t xml:space="preserve"> јавне набавке</w:t>
      </w:r>
      <w:r w:rsidR="005273B6">
        <w:t xml:space="preserve">испорука </w:t>
      </w:r>
      <w:r w:rsidR="00541AC9">
        <w:t>и постављање опреме за дојаву пожара</w:t>
      </w:r>
      <w:r w:rsidRPr="00390D08">
        <w:t>бр</w:t>
      </w:r>
      <w:r>
        <w:rPr>
          <w:lang w:val="sr-Cyrl-CS"/>
        </w:rPr>
        <w:t xml:space="preserve">ој </w:t>
      </w:r>
      <w:r w:rsidR="00B42C0C">
        <w:rPr>
          <w:lang w:val="sr-Cyrl-CS"/>
        </w:rPr>
        <w:t>01/2020</w:t>
      </w:r>
      <w:r w:rsidRPr="00390D08">
        <w:t xml:space="preserve">, </w:t>
      </w:r>
      <w:r w:rsidRPr="00390D08">
        <w:rPr>
          <w:bCs/>
        </w:rPr>
        <w:t>поднео независно, без договора са другим понуђачима или заинтересованим лицима.</w:t>
      </w:r>
    </w:p>
    <w:p w:rsidR="009F2562" w:rsidRPr="00390D08" w:rsidRDefault="009F2562" w:rsidP="009F2562">
      <w:pPr>
        <w:jc w:val="both"/>
        <w:rPr>
          <w:bCs/>
        </w:rPr>
      </w:pPr>
    </w:p>
    <w:p w:rsidR="009F2562" w:rsidRPr="00390D08" w:rsidRDefault="009F2562" w:rsidP="009F2562">
      <w:pPr>
        <w:jc w:val="both"/>
        <w:rPr>
          <w:bCs/>
        </w:rPr>
      </w:pPr>
    </w:p>
    <w:p w:rsidR="009F2562" w:rsidRPr="00390D08" w:rsidRDefault="009F2562" w:rsidP="009F2562">
      <w:pPr>
        <w:pStyle w:val="BodyText3"/>
        <w:spacing w:after="0"/>
        <w:ind w:firstLine="227"/>
        <w:jc w:val="both"/>
        <w:rPr>
          <w:sz w:val="24"/>
          <w:szCs w:val="24"/>
        </w:rPr>
      </w:pPr>
    </w:p>
    <w:tbl>
      <w:tblPr>
        <w:tblW w:w="0" w:type="auto"/>
        <w:tblLayout w:type="fixed"/>
        <w:tblLook w:val="0000"/>
      </w:tblPr>
      <w:tblGrid>
        <w:gridCol w:w="3080"/>
        <w:gridCol w:w="3065"/>
        <w:gridCol w:w="3097"/>
      </w:tblGrid>
      <w:tr w:rsidR="009F2562" w:rsidRPr="00390D08" w:rsidTr="00AF027D">
        <w:tc>
          <w:tcPr>
            <w:tcW w:w="3080" w:type="dxa"/>
            <w:shd w:val="clear" w:color="auto" w:fill="auto"/>
            <w:vAlign w:val="center"/>
          </w:tcPr>
          <w:p w:rsidR="009F2562" w:rsidRPr="00390D08" w:rsidRDefault="009F2562" w:rsidP="00AF027D">
            <w:pPr>
              <w:pStyle w:val="BodyText2"/>
              <w:spacing w:line="100" w:lineRule="atLeast"/>
              <w:jc w:val="center"/>
            </w:pPr>
            <w:r w:rsidRPr="00390D08">
              <w:t>Датум:</w:t>
            </w:r>
          </w:p>
        </w:tc>
        <w:tc>
          <w:tcPr>
            <w:tcW w:w="3065" w:type="dxa"/>
            <w:shd w:val="clear" w:color="auto" w:fill="auto"/>
            <w:vAlign w:val="center"/>
          </w:tcPr>
          <w:p w:rsidR="009F2562" w:rsidRPr="00390D08" w:rsidRDefault="009F2562" w:rsidP="00AF027D">
            <w:pPr>
              <w:pStyle w:val="BodyText2"/>
              <w:spacing w:line="100" w:lineRule="atLeast"/>
              <w:jc w:val="center"/>
            </w:pPr>
            <w:r w:rsidRPr="00390D08">
              <w:t>М.П.</w:t>
            </w:r>
          </w:p>
        </w:tc>
        <w:tc>
          <w:tcPr>
            <w:tcW w:w="3097" w:type="dxa"/>
            <w:shd w:val="clear" w:color="auto" w:fill="auto"/>
            <w:vAlign w:val="center"/>
          </w:tcPr>
          <w:p w:rsidR="009F2562" w:rsidRPr="00390D08" w:rsidRDefault="009F2562" w:rsidP="00AF027D">
            <w:pPr>
              <w:pStyle w:val="BodyText2"/>
              <w:spacing w:line="100" w:lineRule="atLeast"/>
              <w:jc w:val="center"/>
            </w:pPr>
            <w:r w:rsidRPr="00390D08">
              <w:t>Потпис понуђача</w:t>
            </w:r>
          </w:p>
        </w:tc>
      </w:tr>
      <w:tr w:rsidR="009F2562" w:rsidRPr="00390D08" w:rsidTr="00AF027D">
        <w:tc>
          <w:tcPr>
            <w:tcW w:w="3080" w:type="dxa"/>
            <w:tcBorders>
              <w:bottom w:val="single" w:sz="4" w:space="0" w:color="000000"/>
            </w:tcBorders>
            <w:shd w:val="clear" w:color="auto" w:fill="auto"/>
          </w:tcPr>
          <w:p w:rsidR="009F2562" w:rsidRPr="00390D08" w:rsidRDefault="009F2562" w:rsidP="00AF027D">
            <w:pPr>
              <w:pStyle w:val="BodyText2"/>
              <w:snapToGrid w:val="0"/>
              <w:spacing w:line="100" w:lineRule="atLeast"/>
              <w:jc w:val="both"/>
            </w:pPr>
          </w:p>
        </w:tc>
        <w:tc>
          <w:tcPr>
            <w:tcW w:w="3065" w:type="dxa"/>
            <w:shd w:val="clear" w:color="auto" w:fill="auto"/>
          </w:tcPr>
          <w:p w:rsidR="009F2562" w:rsidRPr="00390D08" w:rsidRDefault="009F2562" w:rsidP="00AF027D">
            <w:pPr>
              <w:pStyle w:val="BodyText2"/>
              <w:snapToGrid w:val="0"/>
              <w:spacing w:line="100" w:lineRule="atLeast"/>
              <w:jc w:val="both"/>
            </w:pPr>
          </w:p>
        </w:tc>
        <w:tc>
          <w:tcPr>
            <w:tcW w:w="3097" w:type="dxa"/>
            <w:tcBorders>
              <w:bottom w:val="single" w:sz="4" w:space="0" w:color="000000"/>
            </w:tcBorders>
            <w:shd w:val="clear" w:color="auto" w:fill="auto"/>
          </w:tcPr>
          <w:p w:rsidR="009F2562" w:rsidRPr="00390D08" w:rsidRDefault="009F2562" w:rsidP="00AF027D">
            <w:pPr>
              <w:pStyle w:val="BodyText2"/>
              <w:snapToGrid w:val="0"/>
              <w:spacing w:line="100" w:lineRule="atLeast"/>
              <w:jc w:val="both"/>
            </w:pPr>
          </w:p>
        </w:tc>
      </w:tr>
    </w:tbl>
    <w:p w:rsidR="009F2562" w:rsidRPr="00390D08" w:rsidRDefault="009F2562" w:rsidP="009F2562">
      <w:pPr>
        <w:pStyle w:val="BodyText3"/>
        <w:spacing w:after="0"/>
        <w:ind w:firstLine="227"/>
        <w:jc w:val="both"/>
        <w:rPr>
          <w:sz w:val="24"/>
          <w:szCs w:val="24"/>
        </w:rPr>
      </w:pPr>
    </w:p>
    <w:p w:rsidR="009F2562" w:rsidRPr="00390D08" w:rsidRDefault="009F2562" w:rsidP="009F2562">
      <w:pPr>
        <w:tabs>
          <w:tab w:val="left" w:pos="6028"/>
        </w:tabs>
        <w:autoSpaceDE w:val="0"/>
        <w:spacing w:line="240" w:lineRule="auto"/>
      </w:pPr>
    </w:p>
    <w:p w:rsidR="009F2562" w:rsidRPr="00390D08" w:rsidRDefault="009F2562" w:rsidP="009F2562">
      <w:pPr>
        <w:tabs>
          <w:tab w:val="left" w:pos="6028"/>
        </w:tabs>
        <w:autoSpaceDE w:val="0"/>
        <w:spacing w:line="240" w:lineRule="auto"/>
        <w:jc w:val="both"/>
        <w:rPr>
          <w:bCs/>
          <w:i/>
          <w:iCs/>
          <w:color w:val="auto"/>
        </w:rPr>
      </w:pPr>
      <w:r w:rsidRPr="00390D08">
        <w:rPr>
          <w:b/>
          <w:bCs/>
          <w:i/>
          <w:iCs/>
          <w:color w:val="auto"/>
        </w:rPr>
        <w:t xml:space="preserve">Напомена: </w:t>
      </w:r>
      <w:r w:rsidRPr="00390D08">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w:t>
      </w:r>
      <w:r w:rsidRPr="00390D08">
        <w:rPr>
          <w:bCs/>
          <w:i/>
          <w:iCs/>
          <w:color w:val="auto"/>
          <w:lang w:val="sr-Cyrl-CS"/>
        </w:rPr>
        <w:t>)</w:t>
      </w:r>
      <w:r w:rsidRPr="00390D08">
        <w:rPr>
          <w:bCs/>
          <w:i/>
          <w:iCs/>
          <w:color w:val="auto"/>
        </w:rPr>
        <w:t xml:space="preserve"> Закона. </w:t>
      </w:r>
    </w:p>
    <w:p w:rsidR="009F2562" w:rsidRPr="00390D08" w:rsidRDefault="009F2562" w:rsidP="009F2562">
      <w:pPr>
        <w:tabs>
          <w:tab w:val="left" w:pos="6028"/>
        </w:tabs>
        <w:autoSpaceDE w:val="0"/>
        <w:spacing w:line="240" w:lineRule="auto"/>
        <w:jc w:val="both"/>
        <w:rPr>
          <w:bCs/>
          <w:i/>
          <w:iCs/>
          <w:color w:val="auto"/>
        </w:rPr>
      </w:pPr>
      <w:r w:rsidRPr="00390D08">
        <w:rPr>
          <w:b/>
          <w:bCs/>
          <w:i/>
          <w:iCs/>
          <w:color w:val="auto"/>
          <w:u w:val="single"/>
        </w:rPr>
        <w:t>Уколико понуду подноси група понуђача,</w:t>
      </w:r>
      <w:r w:rsidRPr="00390D08">
        <w:rPr>
          <w:bCs/>
          <w:i/>
          <w:iCs/>
          <w:color w:val="auto"/>
        </w:rPr>
        <w:t xml:space="preserve"> Изјава мора бити потписана од стране овлашћеног лица сваког понуђача из групе понуђача и оверена печатом.</w:t>
      </w:r>
    </w:p>
    <w:p w:rsidR="009F2562" w:rsidRPr="00390D08" w:rsidRDefault="009F2562" w:rsidP="009F2562">
      <w:pPr>
        <w:tabs>
          <w:tab w:val="left" w:pos="6028"/>
        </w:tabs>
        <w:autoSpaceDE w:val="0"/>
        <w:spacing w:line="240" w:lineRule="auto"/>
        <w:jc w:val="both"/>
        <w:rPr>
          <w:bCs/>
          <w:i/>
          <w:iCs/>
          <w:color w:val="auto"/>
        </w:rPr>
      </w:pPr>
    </w:p>
    <w:p w:rsidR="009F2562" w:rsidRPr="00390D08" w:rsidRDefault="009F2562" w:rsidP="009F2562">
      <w:pPr>
        <w:tabs>
          <w:tab w:val="left" w:pos="6028"/>
        </w:tabs>
        <w:autoSpaceDE w:val="0"/>
        <w:spacing w:line="240" w:lineRule="auto"/>
        <w:jc w:val="both"/>
        <w:rPr>
          <w:bCs/>
          <w:i/>
          <w:iCs/>
          <w:color w:val="auto"/>
        </w:rPr>
      </w:pPr>
    </w:p>
    <w:p w:rsidR="009F2562" w:rsidRPr="00390D08" w:rsidRDefault="009F2562" w:rsidP="009F2562">
      <w:pPr>
        <w:tabs>
          <w:tab w:val="left" w:pos="6028"/>
        </w:tabs>
        <w:autoSpaceDE w:val="0"/>
        <w:spacing w:line="240" w:lineRule="auto"/>
        <w:jc w:val="both"/>
        <w:rPr>
          <w:bCs/>
          <w:i/>
          <w:iCs/>
          <w:color w:val="auto"/>
        </w:rPr>
      </w:pPr>
    </w:p>
    <w:p w:rsidR="009F2562" w:rsidRPr="00390D08" w:rsidRDefault="009F2562" w:rsidP="009F2562">
      <w:pPr>
        <w:tabs>
          <w:tab w:val="left" w:pos="6028"/>
        </w:tabs>
        <w:autoSpaceDE w:val="0"/>
        <w:spacing w:line="240" w:lineRule="auto"/>
        <w:jc w:val="both"/>
        <w:rPr>
          <w:bCs/>
          <w:i/>
          <w:iCs/>
          <w:color w:val="auto"/>
        </w:rPr>
      </w:pPr>
    </w:p>
    <w:p w:rsidR="009F2562" w:rsidRPr="00390D08" w:rsidRDefault="009F2562" w:rsidP="009F2562">
      <w:pPr>
        <w:tabs>
          <w:tab w:val="left" w:pos="6028"/>
        </w:tabs>
        <w:autoSpaceDE w:val="0"/>
        <w:spacing w:line="240" w:lineRule="auto"/>
        <w:jc w:val="both"/>
        <w:rPr>
          <w:bCs/>
          <w:i/>
          <w:iCs/>
          <w:color w:val="auto"/>
        </w:rPr>
      </w:pPr>
    </w:p>
    <w:p w:rsidR="009F2562" w:rsidRPr="00390D08" w:rsidRDefault="009F2562" w:rsidP="009F2562">
      <w:pPr>
        <w:tabs>
          <w:tab w:val="left" w:pos="6028"/>
        </w:tabs>
        <w:autoSpaceDE w:val="0"/>
        <w:spacing w:line="240" w:lineRule="auto"/>
        <w:jc w:val="both"/>
      </w:pPr>
    </w:p>
    <w:p w:rsidR="00FA7B1C" w:rsidRPr="009F2562" w:rsidRDefault="00FA7B1C" w:rsidP="009F2562"/>
    <w:sectPr w:rsidR="00FA7B1C" w:rsidRPr="009F2562" w:rsidSect="00AF027D">
      <w:footerReference w:type="default" r:id="rId11"/>
      <w:pgSz w:w="11906" w:h="16838" w:code="9"/>
      <w:pgMar w:top="720" w:right="720" w:bottom="720" w:left="720" w:header="720" w:footer="720" w:gutter="0"/>
      <w:pgNumType w:start="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879" w:rsidRDefault="000A6879" w:rsidP="001272BB">
      <w:pPr>
        <w:spacing w:line="240" w:lineRule="auto"/>
      </w:pPr>
      <w:r>
        <w:separator/>
      </w:r>
    </w:p>
  </w:endnote>
  <w:endnote w:type="continuationSeparator" w:id="1">
    <w:p w:rsidR="000A6879" w:rsidRDefault="000A6879" w:rsidP="001272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4">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A1C3E">
      <w:tc>
        <w:tcPr>
          <w:tcW w:w="8208" w:type="dxa"/>
          <w:tcBorders>
            <w:top w:val="single" w:sz="8" w:space="0" w:color="808080"/>
          </w:tcBorders>
          <w:shd w:val="clear" w:color="auto" w:fill="auto"/>
        </w:tcPr>
        <w:p w:rsidR="00DA1C3E" w:rsidRPr="008E5F78" w:rsidRDefault="00DA1C3E">
          <w:pPr>
            <w:pStyle w:val="Footer"/>
            <w:jc w:val="right"/>
            <w:rPr>
              <w:b/>
              <w:bCs/>
              <w:color w:val="4F81BD"/>
            </w:rPr>
          </w:pPr>
          <w:r>
            <w:rPr>
              <w:b/>
              <w:bCs/>
              <w:color w:val="4F81BD"/>
            </w:rPr>
            <w:t>Конкурсна документација за јавну набавку мале вредности ЈН бр. 01/2020</w:t>
          </w:r>
        </w:p>
      </w:tc>
      <w:tc>
        <w:tcPr>
          <w:tcW w:w="1034" w:type="dxa"/>
          <w:tcBorders>
            <w:top w:val="single" w:sz="8" w:space="0" w:color="808080"/>
            <w:left w:val="single" w:sz="8" w:space="0" w:color="808080"/>
          </w:tcBorders>
          <w:shd w:val="clear" w:color="auto" w:fill="auto"/>
        </w:tcPr>
        <w:p w:rsidR="00DA1C3E" w:rsidRPr="000262FD" w:rsidRDefault="00D56266" w:rsidP="000262FD">
          <w:pPr>
            <w:pStyle w:val="Footer"/>
            <w:rPr>
              <w:color w:val="1F497D"/>
              <w:lang w:val="sr-Cyrl-CS"/>
            </w:rPr>
          </w:pPr>
          <w:r>
            <w:rPr>
              <w:b/>
              <w:bCs/>
              <w:color w:val="4F81BD"/>
            </w:rPr>
            <w:fldChar w:fldCharType="begin"/>
          </w:r>
          <w:r w:rsidR="00DA1C3E">
            <w:rPr>
              <w:b/>
              <w:bCs/>
              <w:color w:val="4F81BD"/>
            </w:rPr>
            <w:instrText xml:space="preserve"> PAGE </w:instrText>
          </w:r>
          <w:r>
            <w:rPr>
              <w:b/>
              <w:bCs/>
              <w:color w:val="4F81BD"/>
            </w:rPr>
            <w:fldChar w:fldCharType="separate"/>
          </w:r>
          <w:r w:rsidR="00384EB7">
            <w:rPr>
              <w:b/>
              <w:bCs/>
              <w:noProof/>
              <w:color w:val="4F81BD"/>
            </w:rPr>
            <w:t>0</w:t>
          </w:r>
          <w:r>
            <w:rPr>
              <w:b/>
              <w:bCs/>
              <w:color w:val="4F81BD"/>
            </w:rPr>
            <w:fldChar w:fldCharType="end"/>
          </w:r>
          <w:r w:rsidR="00DA1C3E">
            <w:rPr>
              <w:color w:val="4F81BD"/>
            </w:rPr>
            <w:t xml:space="preserve">/ </w:t>
          </w:r>
          <w:r w:rsidR="00DA1C3E">
            <w:rPr>
              <w:color w:val="4F81BD"/>
              <w:lang w:val="sr-Cyrl-CS"/>
            </w:rPr>
            <w:t>2</w:t>
          </w:r>
          <w:r w:rsidR="00DA1C3E">
            <w:rPr>
              <w:b/>
              <w:bCs/>
              <w:color w:val="4F81BD"/>
              <w:lang w:val="sr-Cyrl-CS"/>
            </w:rPr>
            <w:t>7</w:t>
          </w:r>
        </w:p>
      </w:tc>
    </w:tr>
  </w:tbl>
  <w:p w:rsidR="00DA1C3E" w:rsidRDefault="00DA1C3E">
    <w:pPr>
      <w:pStyle w:val="Footer"/>
      <w:jc w:val="right"/>
    </w:pPr>
  </w:p>
  <w:p w:rsidR="00DA1C3E" w:rsidRDefault="00DA1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879" w:rsidRDefault="000A6879" w:rsidP="001272BB">
      <w:pPr>
        <w:spacing w:line="240" w:lineRule="auto"/>
      </w:pPr>
      <w:r>
        <w:separator/>
      </w:r>
    </w:p>
  </w:footnote>
  <w:footnote w:type="continuationSeparator" w:id="1">
    <w:p w:rsidR="000A6879" w:rsidRDefault="000A6879" w:rsidP="001272B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616A6"/>
    <w:multiLevelType w:val="hybridMultilevel"/>
    <w:tmpl w:val="2940FF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3118AF"/>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06F17B6F"/>
    <w:multiLevelType w:val="hybridMultilevel"/>
    <w:tmpl w:val="4F840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DF2616"/>
    <w:multiLevelType w:val="hybridMultilevel"/>
    <w:tmpl w:val="9A8EE282"/>
    <w:lvl w:ilvl="0" w:tplc="3926B502">
      <w:start w:val="1"/>
      <w:numFmt w:val="decimal"/>
      <w:lvlText w:val="%1."/>
      <w:lvlJc w:val="left"/>
      <w:pPr>
        <w:ind w:left="720" w:hanging="360"/>
      </w:pPr>
      <w:rPr>
        <w:rFonts w:ascii="Times New Roman" w:eastAsia="Arial Unicode MS" w:hAnsi="Times New Roman" w:cs="Times New Roman"/>
        <w:b w:val="0"/>
        <w:color w:val="000000" w:themeColor="text1"/>
      </w:rPr>
    </w:lvl>
    <w:lvl w:ilvl="1" w:tplc="913894E4">
      <w:numFmt w:val="bullet"/>
      <w:lvlText w:val="-"/>
      <w:lvlJc w:val="left"/>
      <w:pPr>
        <w:ind w:left="1440" w:hanging="360"/>
      </w:pPr>
      <w:rPr>
        <w:rFonts w:ascii="Times New Roman" w:eastAsia="TimesNewRomanPSMT"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344338B"/>
    <w:multiLevelType w:val="hybridMultilevel"/>
    <w:tmpl w:val="E9A89988"/>
    <w:lvl w:ilvl="0" w:tplc="5EDEBE30">
      <w:start w:val="1"/>
      <w:numFmt w:val="decimal"/>
      <w:lvlText w:val="%1)"/>
      <w:lvlJc w:val="left"/>
      <w:pPr>
        <w:ind w:left="720"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
    <w:nsid w:val="24AD2BE5"/>
    <w:multiLevelType w:val="hybridMultilevel"/>
    <w:tmpl w:val="337EC460"/>
    <w:lvl w:ilvl="0" w:tplc="B7388E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B3538"/>
    <w:multiLevelType w:val="hybridMultilevel"/>
    <w:tmpl w:val="A8AE88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8C135EB"/>
    <w:multiLevelType w:val="hybridMultilevel"/>
    <w:tmpl w:val="631485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C457FF1"/>
    <w:multiLevelType w:val="hybridMultilevel"/>
    <w:tmpl w:val="337EC460"/>
    <w:lvl w:ilvl="0" w:tplc="B7388E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E93AFC"/>
    <w:multiLevelType w:val="hybridMultilevel"/>
    <w:tmpl w:val="4E4082F6"/>
    <w:lvl w:ilvl="0" w:tplc="39389220">
      <w:start w:val="1"/>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47588A"/>
    <w:multiLevelType w:val="hybridMultilevel"/>
    <w:tmpl w:val="4E4082F6"/>
    <w:lvl w:ilvl="0" w:tplc="39389220">
      <w:start w:val="1"/>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086B40"/>
    <w:multiLevelType w:val="hybridMultilevel"/>
    <w:tmpl w:val="AB6CC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1B1DBB"/>
    <w:multiLevelType w:val="hybridMultilevel"/>
    <w:tmpl w:val="9844D5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B4823A9"/>
    <w:multiLevelType w:val="hybridMultilevel"/>
    <w:tmpl w:val="E9644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401316"/>
    <w:multiLevelType w:val="hybridMultilevel"/>
    <w:tmpl w:val="FF6C7AC6"/>
    <w:lvl w:ilvl="0" w:tplc="66424D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4"/>
  </w:num>
  <w:num w:numId="13">
    <w:abstractNumId w:val="23"/>
  </w:num>
  <w:num w:numId="14">
    <w:abstractNumId w:val="25"/>
  </w:num>
  <w:num w:numId="15">
    <w:abstractNumId w:val="26"/>
  </w:num>
  <w:num w:numId="16">
    <w:abstractNumId w:val="15"/>
  </w:num>
  <w:num w:numId="17">
    <w:abstractNumId w:val="11"/>
  </w:num>
  <w:num w:numId="18">
    <w:abstractNumId w:val="20"/>
  </w:num>
  <w:num w:numId="19">
    <w:abstractNumId w:val="21"/>
  </w:num>
  <w:num w:numId="20">
    <w:abstractNumId w:val="16"/>
  </w:num>
  <w:num w:numId="21">
    <w:abstractNumId w:val="18"/>
  </w:num>
  <w:num w:numId="22">
    <w:abstractNumId w:val="17"/>
  </w:num>
  <w:num w:numId="23">
    <w:abstractNumId w:val="12"/>
  </w:num>
  <w:num w:numId="24">
    <w:abstractNumId w:val="22"/>
  </w:num>
  <w:num w:numId="25">
    <w:abstractNumId w:val="10"/>
  </w:num>
  <w:num w:numId="26">
    <w:abstractNumId w:val="13"/>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autoHyphenation/>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F2562"/>
    <w:rsid w:val="00000306"/>
    <w:rsid w:val="000168C8"/>
    <w:rsid w:val="000235C1"/>
    <w:rsid w:val="000262FD"/>
    <w:rsid w:val="00053A17"/>
    <w:rsid w:val="000561BF"/>
    <w:rsid w:val="000616E4"/>
    <w:rsid w:val="00087360"/>
    <w:rsid w:val="0009514D"/>
    <w:rsid w:val="000A6879"/>
    <w:rsid w:val="000A793E"/>
    <w:rsid w:val="00104FED"/>
    <w:rsid w:val="001138A9"/>
    <w:rsid w:val="00117791"/>
    <w:rsid w:val="00124183"/>
    <w:rsid w:val="001272BB"/>
    <w:rsid w:val="001846E8"/>
    <w:rsid w:val="00184E9B"/>
    <w:rsid w:val="001A702B"/>
    <w:rsid w:val="001D48CF"/>
    <w:rsid w:val="001F063D"/>
    <w:rsid w:val="00221D05"/>
    <w:rsid w:val="00224E57"/>
    <w:rsid w:val="00226391"/>
    <w:rsid w:val="002556A4"/>
    <w:rsid w:val="0026013D"/>
    <w:rsid w:val="002625A7"/>
    <w:rsid w:val="00281488"/>
    <w:rsid w:val="00285C64"/>
    <w:rsid w:val="002A0206"/>
    <w:rsid w:val="002B0B00"/>
    <w:rsid w:val="002C50AC"/>
    <w:rsid w:val="002D41C2"/>
    <w:rsid w:val="003058A8"/>
    <w:rsid w:val="003105D2"/>
    <w:rsid w:val="00315BD8"/>
    <w:rsid w:val="00327DAB"/>
    <w:rsid w:val="00346667"/>
    <w:rsid w:val="00355E2F"/>
    <w:rsid w:val="00376649"/>
    <w:rsid w:val="003831C9"/>
    <w:rsid w:val="00384EB7"/>
    <w:rsid w:val="003A70D1"/>
    <w:rsid w:val="003B12A9"/>
    <w:rsid w:val="003B1FF5"/>
    <w:rsid w:val="003B3791"/>
    <w:rsid w:val="00407A4F"/>
    <w:rsid w:val="00450A66"/>
    <w:rsid w:val="00460C9E"/>
    <w:rsid w:val="00463660"/>
    <w:rsid w:val="004B69F8"/>
    <w:rsid w:val="004E4D93"/>
    <w:rsid w:val="005273B6"/>
    <w:rsid w:val="00541AC9"/>
    <w:rsid w:val="005516E5"/>
    <w:rsid w:val="00554150"/>
    <w:rsid w:val="00554AED"/>
    <w:rsid w:val="00565A69"/>
    <w:rsid w:val="00570C79"/>
    <w:rsid w:val="005811A2"/>
    <w:rsid w:val="005D3493"/>
    <w:rsid w:val="005D66B2"/>
    <w:rsid w:val="00612BA1"/>
    <w:rsid w:val="006237AD"/>
    <w:rsid w:val="0063494F"/>
    <w:rsid w:val="00644F20"/>
    <w:rsid w:val="00655728"/>
    <w:rsid w:val="00690FE3"/>
    <w:rsid w:val="00693064"/>
    <w:rsid w:val="00697D69"/>
    <w:rsid w:val="006A6724"/>
    <w:rsid w:val="006B0CBC"/>
    <w:rsid w:val="006C5596"/>
    <w:rsid w:val="006D7E2F"/>
    <w:rsid w:val="006E03E6"/>
    <w:rsid w:val="006E4CC9"/>
    <w:rsid w:val="0073048D"/>
    <w:rsid w:val="007B337E"/>
    <w:rsid w:val="007C6B1B"/>
    <w:rsid w:val="007E59AF"/>
    <w:rsid w:val="00804E98"/>
    <w:rsid w:val="00825E6A"/>
    <w:rsid w:val="00836EBE"/>
    <w:rsid w:val="008419E8"/>
    <w:rsid w:val="0086439A"/>
    <w:rsid w:val="00867551"/>
    <w:rsid w:val="008E17D3"/>
    <w:rsid w:val="008E5F78"/>
    <w:rsid w:val="008F039A"/>
    <w:rsid w:val="00906F01"/>
    <w:rsid w:val="0096233D"/>
    <w:rsid w:val="00963CF3"/>
    <w:rsid w:val="00963DCA"/>
    <w:rsid w:val="009651D9"/>
    <w:rsid w:val="00966C1B"/>
    <w:rsid w:val="00975493"/>
    <w:rsid w:val="009F2562"/>
    <w:rsid w:val="00A11985"/>
    <w:rsid w:val="00A8405C"/>
    <w:rsid w:val="00A948B3"/>
    <w:rsid w:val="00A96E88"/>
    <w:rsid w:val="00AA664F"/>
    <w:rsid w:val="00AD2AF4"/>
    <w:rsid w:val="00AF027D"/>
    <w:rsid w:val="00AF2026"/>
    <w:rsid w:val="00B42C0C"/>
    <w:rsid w:val="00B45382"/>
    <w:rsid w:val="00B517F4"/>
    <w:rsid w:val="00B67880"/>
    <w:rsid w:val="00B8710F"/>
    <w:rsid w:val="00B945AD"/>
    <w:rsid w:val="00BA162F"/>
    <w:rsid w:val="00BA394C"/>
    <w:rsid w:val="00BA3A04"/>
    <w:rsid w:val="00BC4ABF"/>
    <w:rsid w:val="00BE2132"/>
    <w:rsid w:val="00BF2701"/>
    <w:rsid w:val="00C011B7"/>
    <w:rsid w:val="00C0136C"/>
    <w:rsid w:val="00C0238B"/>
    <w:rsid w:val="00C14ACF"/>
    <w:rsid w:val="00C272F4"/>
    <w:rsid w:val="00C27B79"/>
    <w:rsid w:val="00C64FCC"/>
    <w:rsid w:val="00C75F8D"/>
    <w:rsid w:val="00CB32A4"/>
    <w:rsid w:val="00CC417A"/>
    <w:rsid w:val="00CE28C5"/>
    <w:rsid w:val="00CE5C14"/>
    <w:rsid w:val="00D044EA"/>
    <w:rsid w:val="00D258C9"/>
    <w:rsid w:val="00D444B5"/>
    <w:rsid w:val="00D518D5"/>
    <w:rsid w:val="00D52744"/>
    <w:rsid w:val="00D56266"/>
    <w:rsid w:val="00D61C07"/>
    <w:rsid w:val="00D62EFF"/>
    <w:rsid w:val="00D75728"/>
    <w:rsid w:val="00D81B37"/>
    <w:rsid w:val="00D91E76"/>
    <w:rsid w:val="00DA1C3E"/>
    <w:rsid w:val="00DB154F"/>
    <w:rsid w:val="00DC22BD"/>
    <w:rsid w:val="00DF319B"/>
    <w:rsid w:val="00E13217"/>
    <w:rsid w:val="00E179F1"/>
    <w:rsid w:val="00E17DC9"/>
    <w:rsid w:val="00E46F8C"/>
    <w:rsid w:val="00E907D1"/>
    <w:rsid w:val="00F46234"/>
    <w:rsid w:val="00F52789"/>
    <w:rsid w:val="00F53FD1"/>
    <w:rsid w:val="00FA7B1C"/>
    <w:rsid w:val="00FB252C"/>
    <w:rsid w:val="00FB5CE6"/>
    <w:rsid w:val="00FD384A"/>
    <w:rsid w:val="00FD6D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6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9F2562"/>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link w:val="Heading2Char"/>
    <w:qFormat/>
    <w:rsid w:val="009F256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9F256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9F256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9F256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9F256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9F256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9F256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9F256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2562"/>
    <w:pPr>
      <w:spacing w:after="120"/>
    </w:pPr>
  </w:style>
  <w:style w:type="character" w:customStyle="1" w:styleId="BodyTextChar">
    <w:name w:val="Body Text Char"/>
    <w:basedOn w:val="DefaultParagraphFont"/>
    <w:link w:val="BodyText"/>
    <w:rsid w:val="009F2562"/>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9F2562"/>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9F256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F256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F256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F256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F256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F256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F256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F2562"/>
    <w:rPr>
      <w:rFonts w:ascii="Arial" w:eastAsia="Times New Roman" w:hAnsi="Arial" w:cs="Arial"/>
      <w:color w:val="000000"/>
      <w:kern w:val="1"/>
      <w:sz w:val="24"/>
      <w:szCs w:val="24"/>
      <w:lang w:eastAsia="ar-SA"/>
    </w:rPr>
  </w:style>
  <w:style w:type="character" w:customStyle="1" w:styleId="WW8Num2z0">
    <w:name w:val="WW8Num2z0"/>
    <w:rsid w:val="009F2562"/>
    <w:rPr>
      <w:rFonts w:ascii="Symbol" w:hAnsi="Symbol" w:cs="Symbol"/>
    </w:rPr>
  </w:style>
  <w:style w:type="character" w:customStyle="1" w:styleId="WW8Num2z1">
    <w:name w:val="WW8Num2z1"/>
    <w:rsid w:val="009F2562"/>
    <w:rPr>
      <w:rFonts w:ascii="Courier New" w:hAnsi="Courier New" w:cs="Courier New"/>
    </w:rPr>
  </w:style>
  <w:style w:type="character" w:customStyle="1" w:styleId="WW8Num2z2">
    <w:name w:val="WW8Num2z2"/>
    <w:rsid w:val="009F2562"/>
    <w:rPr>
      <w:rFonts w:ascii="Wingdings" w:hAnsi="Wingdings" w:cs="Wingdings"/>
    </w:rPr>
  </w:style>
  <w:style w:type="character" w:customStyle="1" w:styleId="WW8Num3z0">
    <w:name w:val="WW8Num3z0"/>
    <w:rsid w:val="009F2562"/>
    <w:rPr>
      <w:b/>
    </w:rPr>
  </w:style>
  <w:style w:type="character" w:customStyle="1" w:styleId="WW8Num3z1">
    <w:name w:val="WW8Num3z1"/>
    <w:rsid w:val="009F2562"/>
    <w:rPr>
      <w:b/>
      <w:i w:val="0"/>
      <w:sz w:val="24"/>
      <w:szCs w:val="24"/>
    </w:rPr>
  </w:style>
  <w:style w:type="character" w:customStyle="1" w:styleId="WW8Num4z0">
    <w:name w:val="WW8Num4z0"/>
    <w:rsid w:val="009F2562"/>
    <w:rPr>
      <w:rFonts w:cs="Arial"/>
      <w:i w:val="0"/>
      <w:sz w:val="24"/>
    </w:rPr>
  </w:style>
  <w:style w:type="character" w:customStyle="1" w:styleId="WW8Num5z0">
    <w:name w:val="WW8Num5z0"/>
    <w:rsid w:val="009F2562"/>
    <w:rPr>
      <w:rFonts w:cs="Arial"/>
      <w:b w:val="0"/>
      <w:i w:val="0"/>
      <w:sz w:val="24"/>
    </w:rPr>
  </w:style>
  <w:style w:type="character" w:customStyle="1" w:styleId="WW8Num6z0">
    <w:name w:val="WW8Num6z0"/>
    <w:rsid w:val="009F2562"/>
    <w:rPr>
      <w:rFonts w:ascii="Symbol" w:hAnsi="Symbol" w:cs="Symbol"/>
    </w:rPr>
  </w:style>
  <w:style w:type="character" w:customStyle="1" w:styleId="WW8Num6z1">
    <w:name w:val="WW8Num6z1"/>
    <w:rsid w:val="009F2562"/>
    <w:rPr>
      <w:rFonts w:ascii="Courier New" w:hAnsi="Courier New" w:cs="Courier New"/>
    </w:rPr>
  </w:style>
  <w:style w:type="character" w:customStyle="1" w:styleId="WW8Num6z2">
    <w:name w:val="WW8Num6z2"/>
    <w:rsid w:val="009F2562"/>
    <w:rPr>
      <w:rFonts w:ascii="Wingdings" w:hAnsi="Wingdings" w:cs="Wingdings"/>
    </w:rPr>
  </w:style>
  <w:style w:type="character" w:customStyle="1" w:styleId="WW8Num7z0">
    <w:name w:val="WW8Num7z0"/>
    <w:rsid w:val="009F2562"/>
    <w:rPr>
      <w:b w:val="0"/>
      <w:i w:val="0"/>
      <w:color w:val="00000A"/>
    </w:rPr>
  </w:style>
  <w:style w:type="character" w:customStyle="1" w:styleId="WW8Num7z1">
    <w:name w:val="WW8Num7z1"/>
    <w:rsid w:val="009F2562"/>
    <w:rPr>
      <w:rFonts w:ascii="Courier New" w:hAnsi="Courier New" w:cs="Courier New"/>
    </w:rPr>
  </w:style>
  <w:style w:type="character" w:customStyle="1" w:styleId="WW8Num7z2">
    <w:name w:val="WW8Num7z2"/>
    <w:rsid w:val="009F2562"/>
    <w:rPr>
      <w:rFonts w:ascii="Wingdings" w:hAnsi="Wingdings" w:cs="Wingdings"/>
    </w:rPr>
  </w:style>
  <w:style w:type="character" w:customStyle="1" w:styleId="WW8Num8z0">
    <w:name w:val="WW8Num8z0"/>
    <w:rsid w:val="009F2562"/>
    <w:rPr>
      <w:rFonts w:ascii="Symbol" w:hAnsi="Symbol" w:cs="Symbol"/>
    </w:rPr>
  </w:style>
  <w:style w:type="character" w:customStyle="1" w:styleId="WW8Num9z0">
    <w:name w:val="WW8Num9z0"/>
    <w:rsid w:val="009F2562"/>
    <w:rPr>
      <w:i w:val="0"/>
    </w:rPr>
  </w:style>
  <w:style w:type="character" w:customStyle="1" w:styleId="WW8Num9z1">
    <w:name w:val="WW8Num9z1"/>
    <w:rsid w:val="009F2562"/>
    <w:rPr>
      <w:rFonts w:ascii="Courier New" w:hAnsi="Courier New" w:cs="Courier New"/>
    </w:rPr>
  </w:style>
  <w:style w:type="character" w:customStyle="1" w:styleId="WW8Num9z2">
    <w:name w:val="WW8Num9z2"/>
    <w:rsid w:val="009F2562"/>
    <w:rPr>
      <w:rFonts w:ascii="Wingdings" w:hAnsi="Wingdings" w:cs="Wingdings"/>
    </w:rPr>
  </w:style>
  <w:style w:type="character" w:customStyle="1" w:styleId="WW8Num8z1">
    <w:name w:val="WW8Num8z1"/>
    <w:rsid w:val="009F2562"/>
    <w:rPr>
      <w:rFonts w:ascii="Courier New" w:hAnsi="Courier New" w:cs="Courier New"/>
    </w:rPr>
  </w:style>
  <w:style w:type="character" w:customStyle="1" w:styleId="WW8Num8z2">
    <w:name w:val="WW8Num8z2"/>
    <w:rsid w:val="009F2562"/>
    <w:rPr>
      <w:rFonts w:ascii="Wingdings" w:hAnsi="Wingdings" w:cs="Wingdings"/>
    </w:rPr>
  </w:style>
  <w:style w:type="character" w:customStyle="1" w:styleId="WW8Num10z0">
    <w:name w:val="WW8Num10z0"/>
    <w:rsid w:val="009F2562"/>
    <w:rPr>
      <w:rFonts w:ascii="Symbol" w:hAnsi="Symbol" w:cs="Symbol"/>
    </w:rPr>
  </w:style>
  <w:style w:type="character" w:customStyle="1" w:styleId="WW8Num10z1">
    <w:name w:val="WW8Num10z1"/>
    <w:rsid w:val="009F2562"/>
    <w:rPr>
      <w:rFonts w:ascii="Courier New" w:hAnsi="Courier New" w:cs="Courier New"/>
    </w:rPr>
  </w:style>
  <w:style w:type="character" w:customStyle="1" w:styleId="WW8Num10z2">
    <w:name w:val="WW8Num10z2"/>
    <w:rsid w:val="009F2562"/>
    <w:rPr>
      <w:rFonts w:ascii="Wingdings" w:hAnsi="Wingdings" w:cs="Wingdings"/>
    </w:rPr>
  </w:style>
  <w:style w:type="character" w:customStyle="1" w:styleId="WW8Num12z0">
    <w:name w:val="WW8Num12z0"/>
    <w:rsid w:val="009F2562"/>
    <w:rPr>
      <w:b/>
    </w:rPr>
  </w:style>
  <w:style w:type="character" w:customStyle="1" w:styleId="WW8Num12z1">
    <w:name w:val="WW8Num12z1"/>
    <w:rsid w:val="009F2562"/>
    <w:rPr>
      <w:b/>
      <w:i w:val="0"/>
      <w:sz w:val="24"/>
      <w:szCs w:val="24"/>
    </w:rPr>
  </w:style>
  <w:style w:type="character" w:customStyle="1" w:styleId="WW8Num13z0">
    <w:name w:val="WW8Num13z0"/>
    <w:rsid w:val="009F2562"/>
    <w:rPr>
      <w:b w:val="0"/>
    </w:rPr>
  </w:style>
  <w:style w:type="character" w:customStyle="1" w:styleId="WW8Num15z0">
    <w:name w:val="WW8Num15z0"/>
    <w:rsid w:val="009F2562"/>
    <w:rPr>
      <w:rFonts w:ascii="Wingdings" w:hAnsi="Wingdings" w:cs="Wingdings"/>
    </w:rPr>
  </w:style>
  <w:style w:type="character" w:customStyle="1" w:styleId="WW8Num15z1">
    <w:name w:val="WW8Num15z1"/>
    <w:rsid w:val="009F2562"/>
    <w:rPr>
      <w:rFonts w:ascii="Courier New" w:hAnsi="Courier New" w:cs="Courier New"/>
    </w:rPr>
  </w:style>
  <w:style w:type="character" w:customStyle="1" w:styleId="WW8Num15z3">
    <w:name w:val="WW8Num15z3"/>
    <w:rsid w:val="009F2562"/>
    <w:rPr>
      <w:rFonts w:ascii="Symbol" w:hAnsi="Symbol" w:cs="Symbol"/>
    </w:rPr>
  </w:style>
  <w:style w:type="character" w:customStyle="1" w:styleId="DefaultParagraphFont1">
    <w:name w:val="Default Paragraph Font1"/>
    <w:rsid w:val="009F2562"/>
  </w:style>
  <w:style w:type="character" w:customStyle="1" w:styleId="WW-DefaultParagraphFont">
    <w:name w:val="WW-Default Paragraph Font"/>
    <w:rsid w:val="009F2562"/>
  </w:style>
  <w:style w:type="character" w:customStyle="1" w:styleId="ListParagraphChar">
    <w:name w:val="List Paragraph Char"/>
    <w:rsid w:val="009F2562"/>
  </w:style>
  <w:style w:type="character" w:customStyle="1" w:styleId="CommentReference1">
    <w:name w:val="Comment Reference1"/>
    <w:rsid w:val="009F2562"/>
    <w:rPr>
      <w:sz w:val="16"/>
      <w:szCs w:val="16"/>
    </w:rPr>
  </w:style>
  <w:style w:type="character" w:customStyle="1" w:styleId="CommentTextChar">
    <w:name w:val="Comment Text Char"/>
    <w:rsid w:val="009F2562"/>
    <w:rPr>
      <w:sz w:val="20"/>
      <w:szCs w:val="20"/>
    </w:rPr>
  </w:style>
  <w:style w:type="character" w:customStyle="1" w:styleId="CommentSubjectChar">
    <w:name w:val="Comment Subject Char"/>
    <w:rsid w:val="009F2562"/>
    <w:rPr>
      <w:b/>
      <w:bCs/>
      <w:sz w:val="20"/>
      <w:szCs w:val="20"/>
    </w:rPr>
  </w:style>
  <w:style w:type="character" w:customStyle="1" w:styleId="BalloonTextChar">
    <w:name w:val="Balloon Text Char"/>
    <w:rsid w:val="009F2562"/>
    <w:rPr>
      <w:rFonts w:ascii="Tahoma" w:hAnsi="Tahoma" w:cs="Tahoma"/>
      <w:sz w:val="16"/>
      <w:szCs w:val="16"/>
    </w:rPr>
  </w:style>
  <w:style w:type="character" w:customStyle="1" w:styleId="BodyText2Char">
    <w:name w:val="Body Text 2 Char"/>
    <w:rsid w:val="009F2562"/>
    <w:rPr>
      <w:sz w:val="24"/>
      <w:szCs w:val="24"/>
    </w:rPr>
  </w:style>
  <w:style w:type="character" w:customStyle="1" w:styleId="BodyText2Char1">
    <w:name w:val="Body Text 2 Char1"/>
    <w:basedOn w:val="WW-DefaultParagraphFont"/>
    <w:rsid w:val="009F2562"/>
  </w:style>
  <w:style w:type="character" w:customStyle="1" w:styleId="BodyText3Char">
    <w:name w:val="Body Text 3 Char"/>
    <w:rsid w:val="009F2562"/>
    <w:rPr>
      <w:rFonts w:ascii="Times New Roman" w:eastAsia="Times New Roman" w:hAnsi="Times New Roman" w:cs="Times New Roman"/>
      <w:sz w:val="16"/>
      <w:szCs w:val="16"/>
    </w:rPr>
  </w:style>
  <w:style w:type="character" w:customStyle="1" w:styleId="NoSpacingChar">
    <w:name w:val="No Spacing Char"/>
    <w:rsid w:val="009F2562"/>
    <w:rPr>
      <w:rFonts w:cs="font294"/>
      <w:lang w:val="en-US"/>
    </w:rPr>
  </w:style>
  <w:style w:type="character" w:customStyle="1" w:styleId="HeaderChar">
    <w:name w:val="Header Char"/>
    <w:basedOn w:val="WW-DefaultParagraphFont"/>
    <w:rsid w:val="009F2562"/>
  </w:style>
  <w:style w:type="character" w:customStyle="1" w:styleId="FooterChar">
    <w:name w:val="Footer Char"/>
    <w:basedOn w:val="WW-DefaultParagraphFont"/>
    <w:rsid w:val="009F2562"/>
  </w:style>
  <w:style w:type="character" w:customStyle="1" w:styleId="ListLabel1">
    <w:name w:val="ListLabel 1"/>
    <w:rsid w:val="009F2562"/>
    <w:rPr>
      <w:rFonts w:cs="Courier New"/>
    </w:rPr>
  </w:style>
  <w:style w:type="character" w:customStyle="1" w:styleId="ListLabel2">
    <w:name w:val="ListLabel 2"/>
    <w:rsid w:val="009F2562"/>
    <w:rPr>
      <w:b/>
      <w:i w:val="0"/>
      <w:sz w:val="24"/>
      <w:szCs w:val="24"/>
    </w:rPr>
  </w:style>
  <w:style w:type="character" w:customStyle="1" w:styleId="ListLabel3">
    <w:name w:val="ListLabel 3"/>
    <w:rsid w:val="009F2562"/>
    <w:rPr>
      <w:rFonts w:cs="Arial"/>
      <w:i w:val="0"/>
      <w:sz w:val="24"/>
    </w:rPr>
  </w:style>
  <w:style w:type="character" w:customStyle="1" w:styleId="ListLabel4">
    <w:name w:val="ListLabel 4"/>
    <w:rsid w:val="009F2562"/>
    <w:rPr>
      <w:rFonts w:cs="Arial"/>
      <w:b w:val="0"/>
      <w:i w:val="0"/>
      <w:sz w:val="24"/>
    </w:rPr>
  </w:style>
  <w:style w:type="character" w:customStyle="1" w:styleId="ListLabel5">
    <w:name w:val="ListLabel 5"/>
    <w:rsid w:val="009F2562"/>
    <w:rPr>
      <w:rFonts w:cs="Calibri"/>
    </w:rPr>
  </w:style>
  <w:style w:type="character" w:customStyle="1" w:styleId="ListLabel6">
    <w:name w:val="ListLabel 6"/>
    <w:rsid w:val="009F2562"/>
    <w:rPr>
      <w:b w:val="0"/>
      <w:i w:val="0"/>
      <w:color w:val="00000A"/>
    </w:rPr>
  </w:style>
  <w:style w:type="character" w:customStyle="1" w:styleId="ListLabel7">
    <w:name w:val="ListLabel 7"/>
    <w:rsid w:val="009F2562"/>
    <w:rPr>
      <w:rFonts w:eastAsia="TimesNewRomanPSMT" w:cs="Times New Roman"/>
    </w:rPr>
  </w:style>
  <w:style w:type="character" w:customStyle="1" w:styleId="ListLabel8">
    <w:name w:val="ListLabel 8"/>
    <w:rsid w:val="009F2562"/>
    <w:rPr>
      <w:i w:val="0"/>
    </w:rPr>
  </w:style>
  <w:style w:type="character" w:customStyle="1" w:styleId="NumberingSymbols">
    <w:name w:val="Numbering Symbols"/>
    <w:rsid w:val="009F2562"/>
  </w:style>
  <w:style w:type="paragraph" w:customStyle="1" w:styleId="Heading">
    <w:name w:val="Heading"/>
    <w:basedOn w:val="Normal"/>
    <w:next w:val="BodyText"/>
    <w:rsid w:val="009F2562"/>
    <w:pPr>
      <w:keepNext/>
      <w:spacing w:before="240" w:after="120"/>
    </w:pPr>
    <w:rPr>
      <w:rFonts w:ascii="Arial" w:hAnsi="Arial" w:cs="Mangal"/>
      <w:sz w:val="28"/>
      <w:szCs w:val="28"/>
    </w:rPr>
  </w:style>
  <w:style w:type="paragraph" w:styleId="List">
    <w:name w:val="List"/>
    <w:basedOn w:val="BodyText"/>
    <w:rsid w:val="009F2562"/>
    <w:rPr>
      <w:rFonts w:cs="Mangal"/>
    </w:rPr>
  </w:style>
  <w:style w:type="paragraph" w:styleId="Caption">
    <w:name w:val="caption"/>
    <w:basedOn w:val="Normal"/>
    <w:qFormat/>
    <w:rsid w:val="009F2562"/>
    <w:pPr>
      <w:suppressLineNumbers/>
      <w:spacing w:before="120" w:after="120"/>
    </w:pPr>
    <w:rPr>
      <w:rFonts w:cs="Mangal"/>
      <w:i/>
      <w:iCs/>
    </w:rPr>
  </w:style>
  <w:style w:type="paragraph" w:customStyle="1" w:styleId="Index">
    <w:name w:val="Index"/>
    <w:basedOn w:val="Normal"/>
    <w:rsid w:val="009F2562"/>
    <w:pPr>
      <w:suppressLineNumbers/>
    </w:pPr>
    <w:rPr>
      <w:rFonts w:cs="Mangal"/>
    </w:rPr>
  </w:style>
  <w:style w:type="paragraph" w:styleId="ListParagraph">
    <w:name w:val="List Paragraph"/>
    <w:basedOn w:val="Normal"/>
    <w:qFormat/>
    <w:rsid w:val="009F2562"/>
    <w:pPr>
      <w:ind w:left="720"/>
    </w:pPr>
  </w:style>
  <w:style w:type="paragraph" w:customStyle="1" w:styleId="CommentText1">
    <w:name w:val="Comment Text1"/>
    <w:basedOn w:val="Normal"/>
    <w:rsid w:val="009F2562"/>
    <w:rPr>
      <w:sz w:val="20"/>
      <w:szCs w:val="20"/>
    </w:rPr>
  </w:style>
  <w:style w:type="paragraph" w:customStyle="1" w:styleId="CommentSubject1">
    <w:name w:val="Comment Subject1"/>
    <w:basedOn w:val="CommentText1"/>
    <w:rsid w:val="009F2562"/>
    <w:rPr>
      <w:b/>
      <w:bCs/>
    </w:rPr>
  </w:style>
  <w:style w:type="paragraph" w:styleId="BalloonText">
    <w:name w:val="Balloon Text"/>
    <w:basedOn w:val="Normal"/>
    <w:link w:val="BalloonTextChar1"/>
    <w:rsid w:val="009F2562"/>
    <w:rPr>
      <w:rFonts w:ascii="Tahoma" w:hAnsi="Tahoma" w:cs="Tahoma"/>
      <w:sz w:val="16"/>
      <w:szCs w:val="16"/>
    </w:rPr>
  </w:style>
  <w:style w:type="character" w:customStyle="1" w:styleId="BalloonTextChar1">
    <w:name w:val="Balloon Text Char1"/>
    <w:basedOn w:val="DefaultParagraphFont"/>
    <w:link w:val="BalloonText"/>
    <w:rsid w:val="009F256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F2562"/>
    <w:pPr>
      <w:suppressLineNumbers/>
    </w:pPr>
    <w:rPr>
      <w:sz w:val="32"/>
      <w:szCs w:val="32"/>
    </w:rPr>
  </w:style>
  <w:style w:type="paragraph" w:styleId="BodyText2">
    <w:name w:val="Body Text 2"/>
    <w:basedOn w:val="Normal"/>
    <w:link w:val="BodyText2Char2"/>
    <w:rsid w:val="009F2562"/>
    <w:pPr>
      <w:spacing w:after="120" w:line="480" w:lineRule="auto"/>
    </w:pPr>
  </w:style>
  <w:style w:type="character" w:customStyle="1" w:styleId="BodyText2Char2">
    <w:name w:val="Body Text 2 Char2"/>
    <w:basedOn w:val="DefaultParagraphFont"/>
    <w:link w:val="BodyText2"/>
    <w:rsid w:val="009F256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F2562"/>
    <w:pPr>
      <w:spacing w:after="120"/>
    </w:pPr>
    <w:rPr>
      <w:rFonts w:eastAsia="Times New Roman"/>
      <w:sz w:val="16"/>
      <w:szCs w:val="16"/>
    </w:rPr>
  </w:style>
  <w:style w:type="character" w:customStyle="1" w:styleId="BodyText3Char1">
    <w:name w:val="Body Text 3 Char1"/>
    <w:basedOn w:val="DefaultParagraphFont"/>
    <w:link w:val="BodyText3"/>
    <w:rsid w:val="009F2562"/>
    <w:rPr>
      <w:rFonts w:ascii="Times New Roman" w:eastAsia="Times New Roman" w:hAnsi="Times New Roman" w:cs="Times New Roman"/>
      <w:color w:val="000000"/>
      <w:kern w:val="1"/>
      <w:sz w:val="16"/>
      <w:szCs w:val="16"/>
      <w:lang w:eastAsia="ar-SA"/>
    </w:rPr>
  </w:style>
  <w:style w:type="paragraph" w:styleId="NoSpacing">
    <w:name w:val="No Spacing"/>
    <w:qFormat/>
    <w:rsid w:val="009F256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9F2562"/>
    <w:pPr>
      <w:suppressLineNumbers/>
      <w:tabs>
        <w:tab w:val="center" w:pos="4513"/>
        <w:tab w:val="right" w:pos="9026"/>
      </w:tabs>
    </w:pPr>
  </w:style>
  <w:style w:type="character" w:customStyle="1" w:styleId="HeaderChar1">
    <w:name w:val="Header Char1"/>
    <w:basedOn w:val="DefaultParagraphFont"/>
    <w:link w:val="Header"/>
    <w:rsid w:val="009F256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F2562"/>
    <w:pPr>
      <w:suppressLineNumbers/>
      <w:tabs>
        <w:tab w:val="center" w:pos="4513"/>
        <w:tab w:val="right" w:pos="9026"/>
      </w:tabs>
    </w:pPr>
  </w:style>
  <w:style w:type="character" w:customStyle="1" w:styleId="FooterChar1">
    <w:name w:val="Footer Char1"/>
    <w:basedOn w:val="DefaultParagraphFont"/>
    <w:link w:val="Footer"/>
    <w:rsid w:val="009F256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F2562"/>
    <w:pPr>
      <w:suppressLineNumbers/>
    </w:pPr>
  </w:style>
  <w:style w:type="paragraph" w:customStyle="1" w:styleId="TableHeading">
    <w:name w:val="Table Heading"/>
    <w:basedOn w:val="TableContents"/>
    <w:rsid w:val="009F2562"/>
    <w:pPr>
      <w:jc w:val="center"/>
    </w:pPr>
    <w:rPr>
      <w:b/>
      <w:bCs/>
    </w:rPr>
  </w:style>
  <w:style w:type="paragraph" w:customStyle="1" w:styleId="PythagoreanTheorem">
    <w:name w:val="Pythagorean Theorem"/>
    <w:rsid w:val="009F2562"/>
    <w:pPr>
      <w:suppressAutoHyphens/>
    </w:pPr>
    <w:rPr>
      <w:rFonts w:ascii="Calibri" w:eastAsia="MS Mincho" w:hAnsi="Calibri" w:cs="Arial"/>
      <w:lang w:eastAsia="ar-SA"/>
    </w:rPr>
  </w:style>
  <w:style w:type="table" w:styleId="TableGrid">
    <w:name w:val="Table Grid"/>
    <w:basedOn w:val="TableNormal"/>
    <w:uiPriority w:val="39"/>
    <w:rsid w:val="009F25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F2562"/>
    <w:rPr>
      <w:color w:val="0000FF"/>
      <w:u w:val="single"/>
    </w:rPr>
  </w:style>
  <w:style w:type="character" w:customStyle="1" w:styleId="go">
    <w:name w:val="go"/>
    <w:basedOn w:val="DefaultParagraphFont"/>
    <w:rsid w:val="009F2562"/>
  </w:style>
  <w:style w:type="character" w:styleId="Strong">
    <w:name w:val="Strong"/>
    <w:basedOn w:val="DefaultParagraphFont"/>
    <w:uiPriority w:val="22"/>
    <w:qFormat/>
    <w:rsid w:val="009F2562"/>
    <w:rPr>
      <w:b/>
      <w:bCs/>
    </w:rPr>
  </w:style>
  <w:style w:type="paragraph" w:styleId="TOCHeading">
    <w:name w:val="TOC Heading"/>
    <w:basedOn w:val="Heading1"/>
    <w:next w:val="Normal"/>
    <w:uiPriority w:val="39"/>
    <w:unhideWhenUsed/>
    <w:qFormat/>
    <w:rsid w:val="00315BD8"/>
    <w:pPr>
      <w:suppressAutoHyphens w:val="0"/>
      <w:spacing w:line="276" w:lineRule="auto"/>
      <w:outlineLvl w:val="9"/>
    </w:pPr>
    <w:rPr>
      <w:rFonts w:asciiTheme="majorHAnsi" w:eastAsiaTheme="majorEastAsia" w:hAnsiTheme="majorHAnsi" w:cstheme="majorBidi"/>
      <w:color w:val="365F91" w:themeColor="accent1" w:themeShade="BF"/>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voandric.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rolovicsekretar@gmail.com" TargetMode="External"/><Relationship Id="rId4" Type="http://schemas.openxmlformats.org/officeDocument/2006/relationships/settings" Target="settings.xml"/><Relationship Id="rId9" Type="http://schemas.openxmlformats.org/officeDocument/2006/relationships/hyperlink" Target="mailto:vrolovicsekretar@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8458-77C1-4556-9C8A-8EF6213F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6800</Words>
  <Characters>38763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vrolovicsekretar@gmail.com</dc:creator>
  <cp:lastModifiedBy>vrolovicsekretar@gmail.com</cp:lastModifiedBy>
  <cp:revision>3</cp:revision>
  <cp:lastPrinted>2020-02-06T11:58:00Z</cp:lastPrinted>
  <dcterms:created xsi:type="dcterms:W3CDTF">2020-02-07T11:39:00Z</dcterms:created>
  <dcterms:modified xsi:type="dcterms:W3CDTF">2020-02-07T11:41:00Z</dcterms:modified>
</cp:coreProperties>
</file>